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67A26"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1</w:t>
      </w:r>
    </w:p>
    <w:p w14:paraId="6A18DCE4"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1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1FD655CC" w14:textId="77777777" w:rsidTr="00426189">
        <w:tc>
          <w:tcPr>
            <w:tcW w:w="0" w:type="auto"/>
            <w:noWrap/>
            <w:vAlign w:val="center"/>
            <w:hideMark/>
          </w:tcPr>
          <w:p w14:paraId="56DF15E8"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47584185"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264D96B0" w14:textId="77777777" w:rsidTr="00426189">
        <w:tc>
          <w:tcPr>
            <w:tcW w:w="0" w:type="auto"/>
            <w:vMerge w:val="restart"/>
            <w:hideMark/>
          </w:tcPr>
          <w:p w14:paraId="7CA63BB6" w14:textId="39CBC133"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7CE350D8" wp14:editId="488BE48D">
                  <wp:extent cx="323850" cy="323850"/>
                  <wp:effectExtent l="0" t="0" r="0" b="0"/>
                  <wp:docPr id="11" name="Picture 1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104DB5B3"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1 of 2 in question set)</w:t>
            </w:r>
          </w:p>
          <w:p w14:paraId="10403BD1" w14:textId="77777777" w:rsidR="00426189" w:rsidRPr="00426189" w:rsidRDefault="00426189" w:rsidP="00426189">
            <w:pPr>
              <w:spacing w:after="0" w:line="240" w:lineRule="auto"/>
              <w:rPr>
                <w:rFonts w:ascii="inherit" w:eastAsia="Times New Roman" w:hAnsi="inherit" w:cs="Arial"/>
                <w:sz w:val="20"/>
                <w:szCs w:val="20"/>
              </w:rPr>
            </w:pPr>
            <w:r w:rsidRPr="00426189">
              <w:rPr>
                <w:rFonts w:ascii="inherit" w:eastAsia="Times New Roman" w:hAnsi="inherit" w:cs="Arial"/>
                <w:sz w:val="20"/>
                <w:szCs w:val="20"/>
              </w:rPr>
              <w:t>We have a group of 10 subjects and we know their age and gender as listed in the table below.  </w:t>
            </w:r>
            <w:r w:rsidRPr="00426189">
              <w:rPr>
                <w:rFonts w:ascii="Arial" w:eastAsia="Times New Roman" w:hAnsi="Arial" w:cs="Arial"/>
                <w:color w:val="000000"/>
                <w:sz w:val="20"/>
                <w:szCs w:val="20"/>
                <w:bdr w:val="none" w:sz="0" w:space="0" w:color="auto" w:frame="1"/>
                <w:shd w:val="clear" w:color="auto" w:fill="FFFFFF"/>
              </w:rPr>
              <w:t>If we randomly select a subject from the group above, which statement below is correct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6"/>
              <w:gridCol w:w="351"/>
              <w:gridCol w:w="653"/>
            </w:tblGrid>
            <w:tr w:rsidR="00426189" w:rsidRPr="00426189" w14:paraId="00305875"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B4385B7"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Subject</w:t>
                  </w:r>
                </w:p>
              </w:tc>
              <w:tc>
                <w:tcPr>
                  <w:tcW w:w="0" w:type="auto"/>
                  <w:tcBorders>
                    <w:top w:val="outset" w:sz="6" w:space="0" w:color="auto"/>
                    <w:left w:val="outset" w:sz="6" w:space="0" w:color="auto"/>
                    <w:bottom w:val="outset" w:sz="6" w:space="0" w:color="auto"/>
                    <w:right w:val="outset" w:sz="6" w:space="0" w:color="auto"/>
                  </w:tcBorders>
                  <w:hideMark/>
                </w:tcPr>
                <w:p w14:paraId="386D6737"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Age</w:t>
                  </w:r>
                </w:p>
              </w:tc>
              <w:tc>
                <w:tcPr>
                  <w:tcW w:w="0" w:type="auto"/>
                  <w:tcBorders>
                    <w:top w:val="outset" w:sz="6" w:space="0" w:color="auto"/>
                    <w:left w:val="outset" w:sz="6" w:space="0" w:color="auto"/>
                    <w:bottom w:val="outset" w:sz="6" w:space="0" w:color="auto"/>
                    <w:right w:val="outset" w:sz="6" w:space="0" w:color="auto"/>
                  </w:tcBorders>
                  <w:hideMark/>
                </w:tcPr>
                <w:p w14:paraId="581D897D"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Gender</w:t>
                  </w:r>
                </w:p>
              </w:tc>
            </w:tr>
            <w:tr w:rsidR="00426189" w:rsidRPr="00426189" w14:paraId="07317344"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9BE1E06"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w:t>
                  </w:r>
                </w:p>
              </w:tc>
              <w:tc>
                <w:tcPr>
                  <w:tcW w:w="0" w:type="auto"/>
                  <w:tcBorders>
                    <w:top w:val="outset" w:sz="6" w:space="0" w:color="auto"/>
                    <w:left w:val="outset" w:sz="6" w:space="0" w:color="auto"/>
                    <w:bottom w:val="outset" w:sz="6" w:space="0" w:color="auto"/>
                    <w:right w:val="outset" w:sz="6" w:space="0" w:color="auto"/>
                  </w:tcBorders>
                  <w:hideMark/>
                </w:tcPr>
                <w:p w14:paraId="6D92BBBF"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27</w:t>
                  </w:r>
                </w:p>
              </w:tc>
              <w:tc>
                <w:tcPr>
                  <w:tcW w:w="0" w:type="auto"/>
                  <w:tcBorders>
                    <w:top w:val="outset" w:sz="6" w:space="0" w:color="auto"/>
                    <w:left w:val="outset" w:sz="6" w:space="0" w:color="auto"/>
                    <w:bottom w:val="outset" w:sz="6" w:space="0" w:color="auto"/>
                    <w:right w:val="outset" w:sz="6" w:space="0" w:color="auto"/>
                  </w:tcBorders>
                  <w:hideMark/>
                </w:tcPr>
                <w:p w14:paraId="3139885F"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F</w:t>
                  </w:r>
                </w:p>
              </w:tc>
            </w:tr>
            <w:tr w:rsidR="00426189" w:rsidRPr="00426189" w14:paraId="7CD6298F"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F1FA783"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2</w:t>
                  </w:r>
                </w:p>
              </w:tc>
              <w:tc>
                <w:tcPr>
                  <w:tcW w:w="0" w:type="auto"/>
                  <w:tcBorders>
                    <w:top w:val="outset" w:sz="6" w:space="0" w:color="auto"/>
                    <w:left w:val="outset" w:sz="6" w:space="0" w:color="auto"/>
                    <w:bottom w:val="outset" w:sz="6" w:space="0" w:color="auto"/>
                    <w:right w:val="outset" w:sz="6" w:space="0" w:color="auto"/>
                  </w:tcBorders>
                  <w:hideMark/>
                </w:tcPr>
                <w:p w14:paraId="4C69FBB8"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38</w:t>
                  </w:r>
                </w:p>
              </w:tc>
              <w:tc>
                <w:tcPr>
                  <w:tcW w:w="0" w:type="auto"/>
                  <w:tcBorders>
                    <w:top w:val="outset" w:sz="6" w:space="0" w:color="auto"/>
                    <w:left w:val="outset" w:sz="6" w:space="0" w:color="auto"/>
                    <w:bottom w:val="outset" w:sz="6" w:space="0" w:color="auto"/>
                    <w:right w:val="outset" w:sz="6" w:space="0" w:color="auto"/>
                  </w:tcBorders>
                  <w:hideMark/>
                </w:tcPr>
                <w:p w14:paraId="18EAA55A"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M</w:t>
                  </w:r>
                </w:p>
              </w:tc>
            </w:tr>
            <w:tr w:rsidR="00426189" w:rsidRPr="00426189" w14:paraId="50E924BA"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F05582C"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3</w:t>
                  </w:r>
                </w:p>
              </w:tc>
              <w:tc>
                <w:tcPr>
                  <w:tcW w:w="0" w:type="auto"/>
                  <w:tcBorders>
                    <w:top w:val="outset" w:sz="6" w:space="0" w:color="auto"/>
                    <w:left w:val="outset" w:sz="6" w:space="0" w:color="auto"/>
                    <w:bottom w:val="outset" w:sz="6" w:space="0" w:color="auto"/>
                    <w:right w:val="outset" w:sz="6" w:space="0" w:color="auto"/>
                  </w:tcBorders>
                  <w:hideMark/>
                </w:tcPr>
                <w:p w14:paraId="4B146853"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24</w:t>
                  </w:r>
                </w:p>
              </w:tc>
              <w:tc>
                <w:tcPr>
                  <w:tcW w:w="0" w:type="auto"/>
                  <w:tcBorders>
                    <w:top w:val="outset" w:sz="6" w:space="0" w:color="auto"/>
                    <w:left w:val="outset" w:sz="6" w:space="0" w:color="auto"/>
                    <w:bottom w:val="outset" w:sz="6" w:space="0" w:color="auto"/>
                    <w:right w:val="outset" w:sz="6" w:space="0" w:color="auto"/>
                  </w:tcBorders>
                  <w:hideMark/>
                </w:tcPr>
                <w:p w14:paraId="68F317E9"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F</w:t>
                  </w:r>
                </w:p>
              </w:tc>
            </w:tr>
            <w:tr w:rsidR="00426189" w:rsidRPr="00426189" w14:paraId="17CCCAC4"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B32E0AB"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4</w:t>
                  </w:r>
                </w:p>
              </w:tc>
              <w:tc>
                <w:tcPr>
                  <w:tcW w:w="0" w:type="auto"/>
                  <w:tcBorders>
                    <w:top w:val="outset" w:sz="6" w:space="0" w:color="auto"/>
                    <w:left w:val="outset" w:sz="6" w:space="0" w:color="auto"/>
                    <w:bottom w:val="outset" w:sz="6" w:space="0" w:color="auto"/>
                    <w:right w:val="outset" w:sz="6" w:space="0" w:color="auto"/>
                  </w:tcBorders>
                  <w:hideMark/>
                </w:tcPr>
                <w:p w14:paraId="09E1C595"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43</w:t>
                  </w:r>
                </w:p>
              </w:tc>
              <w:tc>
                <w:tcPr>
                  <w:tcW w:w="0" w:type="auto"/>
                  <w:tcBorders>
                    <w:top w:val="outset" w:sz="6" w:space="0" w:color="auto"/>
                    <w:left w:val="outset" w:sz="6" w:space="0" w:color="auto"/>
                    <w:bottom w:val="outset" w:sz="6" w:space="0" w:color="auto"/>
                    <w:right w:val="outset" w:sz="6" w:space="0" w:color="auto"/>
                  </w:tcBorders>
                  <w:hideMark/>
                </w:tcPr>
                <w:p w14:paraId="3565A737"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F</w:t>
                  </w:r>
                </w:p>
              </w:tc>
            </w:tr>
            <w:tr w:rsidR="00426189" w:rsidRPr="00426189" w14:paraId="22BB0742"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68B7641"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hideMark/>
                </w:tcPr>
                <w:p w14:paraId="4F44662B"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64</w:t>
                  </w:r>
                </w:p>
              </w:tc>
              <w:tc>
                <w:tcPr>
                  <w:tcW w:w="0" w:type="auto"/>
                  <w:tcBorders>
                    <w:top w:val="outset" w:sz="6" w:space="0" w:color="auto"/>
                    <w:left w:val="outset" w:sz="6" w:space="0" w:color="auto"/>
                    <w:bottom w:val="outset" w:sz="6" w:space="0" w:color="auto"/>
                    <w:right w:val="outset" w:sz="6" w:space="0" w:color="auto"/>
                  </w:tcBorders>
                  <w:hideMark/>
                </w:tcPr>
                <w:p w14:paraId="0E104F33"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F</w:t>
                  </w:r>
                </w:p>
              </w:tc>
            </w:tr>
            <w:tr w:rsidR="00426189" w:rsidRPr="00426189" w14:paraId="69AE80EF"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C123D80"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6</w:t>
                  </w:r>
                </w:p>
              </w:tc>
              <w:tc>
                <w:tcPr>
                  <w:tcW w:w="0" w:type="auto"/>
                  <w:tcBorders>
                    <w:top w:val="outset" w:sz="6" w:space="0" w:color="auto"/>
                    <w:left w:val="outset" w:sz="6" w:space="0" w:color="auto"/>
                    <w:bottom w:val="outset" w:sz="6" w:space="0" w:color="auto"/>
                    <w:right w:val="outset" w:sz="6" w:space="0" w:color="auto"/>
                  </w:tcBorders>
                  <w:hideMark/>
                </w:tcPr>
                <w:p w14:paraId="62CE3F20"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59</w:t>
                  </w:r>
                </w:p>
              </w:tc>
              <w:tc>
                <w:tcPr>
                  <w:tcW w:w="0" w:type="auto"/>
                  <w:tcBorders>
                    <w:top w:val="outset" w:sz="6" w:space="0" w:color="auto"/>
                    <w:left w:val="outset" w:sz="6" w:space="0" w:color="auto"/>
                    <w:bottom w:val="outset" w:sz="6" w:space="0" w:color="auto"/>
                    <w:right w:val="outset" w:sz="6" w:space="0" w:color="auto"/>
                  </w:tcBorders>
                  <w:hideMark/>
                </w:tcPr>
                <w:p w14:paraId="1D58908F"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M</w:t>
                  </w:r>
                </w:p>
              </w:tc>
            </w:tr>
            <w:tr w:rsidR="00426189" w:rsidRPr="00426189" w14:paraId="0F8FE912"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695397F"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7</w:t>
                  </w:r>
                </w:p>
              </w:tc>
              <w:tc>
                <w:tcPr>
                  <w:tcW w:w="0" w:type="auto"/>
                  <w:tcBorders>
                    <w:top w:val="outset" w:sz="6" w:space="0" w:color="auto"/>
                    <w:left w:val="outset" w:sz="6" w:space="0" w:color="auto"/>
                    <w:bottom w:val="outset" w:sz="6" w:space="0" w:color="auto"/>
                    <w:right w:val="outset" w:sz="6" w:space="0" w:color="auto"/>
                  </w:tcBorders>
                  <w:hideMark/>
                </w:tcPr>
                <w:p w14:paraId="05CBB3D4"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21</w:t>
                  </w:r>
                </w:p>
              </w:tc>
              <w:tc>
                <w:tcPr>
                  <w:tcW w:w="0" w:type="auto"/>
                  <w:tcBorders>
                    <w:top w:val="outset" w:sz="6" w:space="0" w:color="auto"/>
                    <w:left w:val="outset" w:sz="6" w:space="0" w:color="auto"/>
                    <w:bottom w:val="outset" w:sz="6" w:space="0" w:color="auto"/>
                    <w:right w:val="outset" w:sz="6" w:space="0" w:color="auto"/>
                  </w:tcBorders>
                  <w:hideMark/>
                </w:tcPr>
                <w:p w14:paraId="72BE74B3"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M</w:t>
                  </w:r>
                </w:p>
              </w:tc>
            </w:tr>
            <w:tr w:rsidR="00426189" w:rsidRPr="00426189" w14:paraId="700F8287"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EED1CB3"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8</w:t>
                  </w:r>
                </w:p>
              </w:tc>
              <w:tc>
                <w:tcPr>
                  <w:tcW w:w="0" w:type="auto"/>
                  <w:tcBorders>
                    <w:top w:val="outset" w:sz="6" w:space="0" w:color="auto"/>
                    <w:left w:val="outset" w:sz="6" w:space="0" w:color="auto"/>
                    <w:bottom w:val="outset" w:sz="6" w:space="0" w:color="auto"/>
                    <w:right w:val="outset" w:sz="6" w:space="0" w:color="auto"/>
                  </w:tcBorders>
                  <w:hideMark/>
                </w:tcPr>
                <w:p w14:paraId="0972CB9C"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24</w:t>
                  </w:r>
                </w:p>
              </w:tc>
              <w:tc>
                <w:tcPr>
                  <w:tcW w:w="0" w:type="auto"/>
                  <w:tcBorders>
                    <w:top w:val="outset" w:sz="6" w:space="0" w:color="auto"/>
                    <w:left w:val="outset" w:sz="6" w:space="0" w:color="auto"/>
                    <w:bottom w:val="outset" w:sz="6" w:space="0" w:color="auto"/>
                    <w:right w:val="outset" w:sz="6" w:space="0" w:color="auto"/>
                  </w:tcBorders>
                  <w:hideMark/>
                </w:tcPr>
                <w:p w14:paraId="13F9C537"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F</w:t>
                  </w:r>
                </w:p>
              </w:tc>
            </w:tr>
            <w:tr w:rsidR="00426189" w:rsidRPr="00426189" w14:paraId="5082247A"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E0F740C"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9</w:t>
                  </w:r>
                </w:p>
              </w:tc>
              <w:tc>
                <w:tcPr>
                  <w:tcW w:w="0" w:type="auto"/>
                  <w:tcBorders>
                    <w:top w:val="outset" w:sz="6" w:space="0" w:color="auto"/>
                    <w:left w:val="outset" w:sz="6" w:space="0" w:color="auto"/>
                    <w:bottom w:val="outset" w:sz="6" w:space="0" w:color="auto"/>
                    <w:right w:val="outset" w:sz="6" w:space="0" w:color="auto"/>
                  </w:tcBorders>
                  <w:hideMark/>
                </w:tcPr>
                <w:p w14:paraId="51E3C5B4"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19</w:t>
                  </w:r>
                </w:p>
              </w:tc>
              <w:tc>
                <w:tcPr>
                  <w:tcW w:w="0" w:type="auto"/>
                  <w:tcBorders>
                    <w:top w:val="outset" w:sz="6" w:space="0" w:color="auto"/>
                    <w:left w:val="outset" w:sz="6" w:space="0" w:color="auto"/>
                    <w:bottom w:val="outset" w:sz="6" w:space="0" w:color="auto"/>
                    <w:right w:val="outset" w:sz="6" w:space="0" w:color="auto"/>
                  </w:tcBorders>
                  <w:hideMark/>
                </w:tcPr>
                <w:p w14:paraId="2A245FF6"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F</w:t>
                  </w:r>
                </w:p>
              </w:tc>
            </w:tr>
            <w:tr w:rsidR="00426189" w:rsidRPr="00426189" w14:paraId="16FD2DF6"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BBE3A6F"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hideMark/>
                </w:tcPr>
                <w:p w14:paraId="3BD46D32"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19</w:t>
                  </w:r>
                </w:p>
              </w:tc>
              <w:tc>
                <w:tcPr>
                  <w:tcW w:w="0" w:type="auto"/>
                  <w:tcBorders>
                    <w:top w:val="outset" w:sz="6" w:space="0" w:color="auto"/>
                    <w:left w:val="outset" w:sz="6" w:space="0" w:color="auto"/>
                    <w:bottom w:val="outset" w:sz="6" w:space="0" w:color="auto"/>
                    <w:right w:val="outset" w:sz="6" w:space="0" w:color="auto"/>
                  </w:tcBorders>
                  <w:hideMark/>
                </w:tcPr>
                <w:p w14:paraId="5F6DEBD5"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M</w:t>
                  </w:r>
                </w:p>
              </w:tc>
            </w:tr>
          </w:tbl>
          <w:p w14:paraId="09D8F935" w14:textId="77777777" w:rsidR="00426189" w:rsidRPr="00426189" w:rsidRDefault="00426189" w:rsidP="00426189">
            <w:pPr>
              <w:spacing w:after="0" w:line="240" w:lineRule="auto"/>
              <w:rPr>
                <w:rFonts w:ascii="Arial" w:eastAsia="Times New Roman" w:hAnsi="Arial" w:cs="Arial"/>
                <w:sz w:val="24"/>
                <w:szCs w:val="24"/>
              </w:rPr>
            </w:pPr>
          </w:p>
        </w:tc>
        <w:tc>
          <w:tcPr>
            <w:tcW w:w="0" w:type="auto"/>
            <w:vAlign w:val="center"/>
            <w:hideMark/>
          </w:tcPr>
          <w:p w14:paraId="63DD1AA0"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34536B0E"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7F3EC662"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2982B10C" w14:textId="77777777" w:rsidTr="00426189">
        <w:tc>
          <w:tcPr>
            <w:tcW w:w="0" w:type="auto"/>
            <w:vMerge/>
            <w:vAlign w:val="center"/>
            <w:hideMark/>
          </w:tcPr>
          <w:p w14:paraId="099AA5CC"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276"/>
              <w:gridCol w:w="7256"/>
            </w:tblGrid>
            <w:tr w:rsidR="00426189" w:rsidRPr="00426189" w14:paraId="1B4019D3" w14:textId="77777777">
              <w:tc>
                <w:tcPr>
                  <w:tcW w:w="0" w:type="auto"/>
                  <w:hideMark/>
                </w:tcPr>
                <w:p w14:paraId="0CD73E02"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38727D5D" w14:textId="77777777" w:rsidR="00426189" w:rsidRPr="00426189" w:rsidRDefault="00426189" w:rsidP="00426189">
                  <w:pPr>
                    <w:spacing w:after="0" w:line="240" w:lineRule="auto"/>
                    <w:rPr>
                      <w:rFonts w:ascii="inherit" w:eastAsia="Times New Roman" w:hAnsi="inherit" w:cs="Arial"/>
                      <w:sz w:val="20"/>
                      <w:szCs w:val="20"/>
                      <w:bdr w:val="none" w:sz="0" w:space="0" w:color="auto" w:frame="1"/>
                    </w:rPr>
                  </w:pPr>
                  <w:r w:rsidRPr="00426189">
                    <w:rPr>
                      <w:rFonts w:ascii="inherit" w:eastAsia="Times New Roman" w:hAnsi="inherit" w:cs="Arial"/>
                      <w:sz w:val="20"/>
                      <w:szCs w:val="20"/>
                      <w:bdr w:val="none" w:sz="0" w:space="0" w:color="auto" w:frame="1"/>
                    </w:rPr>
                    <w:t>The probability of drawing a male is lower than the probability of drawing a person younger than the average age of the group.</w:t>
                  </w:r>
                </w:p>
              </w:tc>
            </w:tr>
          </w:tbl>
          <w:p w14:paraId="052B809C"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70F182B0"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7C2F859B"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46258C43"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15CED082"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2</w:t>
      </w:r>
    </w:p>
    <w:p w14:paraId="3A21D914"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1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7D1CDC7C" w14:textId="77777777" w:rsidTr="00426189">
        <w:tc>
          <w:tcPr>
            <w:tcW w:w="0" w:type="auto"/>
            <w:noWrap/>
            <w:vAlign w:val="center"/>
            <w:hideMark/>
          </w:tcPr>
          <w:p w14:paraId="3F91A38A"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513BC5B7"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526003BB" w14:textId="77777777" w:rsidTr="00426189">
        <w:tc>
          <w:tcPr>
            <w:tcW w:w="0" w:type="auto"/>
            <w:vMerge w:val="restart"/>
            <w:hideMark/>
          </w:tcPr>
          <w:p w14:paraId="57438D89" w14:textId="68BF66F4"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37A15E6A" wp14:editId="43C7F2EE">
                  <wp:extent cx="323850" cy="323850"/>
                  <wp:effectExtent l="0" t="0" r="0" b="0"/>
                  <wp:docPr id="10" name="Picture 10"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5599B0C9" w14:textId="77777777" w:rsidR="00426189" w:rsidRPr="00426189" w:rsidRDefault="00426189" w:rsidP="00426189">
            <w:pPr>
              <w:spacing w:after="240" w:line="240" w:lineRule="auto"/>
              <w:rPr>
                <w:rFonts w:ascii="Arial" w:eastAsia="Times New Roman" w:hAnsi="Arial" w:cs="Arial"/>
                <w:color w:val="000000"/>
                <w:sz w:val="24"/>
                <w:szCs w:val="24"/>
              </w:rPr>
            </w:pPr>
            <w:r w:rsidRPr="00426189">
              <w:rPr>
                <w:rFonts w:ascii="Arial" w:eastAsia="Times New Roman" w:hAnsi="Arial" w:cs="Arial"/>
                <w:color w:val="000000"/>
                <w:sz w:val="24"/>
                <w:szCs w:val="24"/>
              </w:rPr>
              <w:t>(Question 2 of 2 in question set)</w:t>
            </w:r>
          </w:p>
          <w:p w14:paraId="041FFE11" w14:textId="77777777" w:rsidR="00426189" w:rsidRPr="00426189" w:rsidRDefault="00426189" w:rsidP="00426189">
            <w:pPr>
              <w:spacing w:after="240" w:line="240" w:lineRule="auto"/>
              <w:rPr>
                <w:rFonts w:ascii="Arial" w:eastAsia="Times New Roman" w:hAnsi="Arial" w:cs="Arial"/>
                <w:color w:val="000000"/>
                <w:sz w:val="24"/>
                <w:szCs w:val="24"/>
              </w:rPr>
            </w:pPr>
            <w:r w:rsidRPr="00426189">
              <w:rPr>
                <w:rFonts w:ascii="Arial" w:eastAsia="Times New Roman" w:hAnsi="Arial" w:cs="Arial"/>
                <w:color w:val="000000"/>
                <w:sz w:val="24"/>
                <w:szCs w:val="24"/>
              </w:rPr>
              <w:t>Based on the data set above, what is the probability of randomly drawing a female who is under 30 years old out of the group?</w:t>
            </w:r>
          </w:p>
        </w:tc>
        <w:tc>
          <w:tcPr>
            <w:tcW w:w="0" w:type="auto"/>
            <w:vAlign w:val="center"/>
            <w:hideMark/>
          </w:tcPr>
          <w:p w14:paraId="5A628CFE"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11C7DCAB"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3B695148"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6AA6F93E" w14:textId="77777777" w:rsidTr="00426189">
        <w:tc>
          <w:tcPr>
            <w:tcW w:w="0" w:type="auto"/>
            <w:vMerge/>
            <w:vAlign w:val="center"/>
            <w:hideMark/>
          </w:tcPr>
          <w:p w14:paraId="487C0F33"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44"/>
              <w:gridCol w:w="302"/>
            </w:tblGrid>
            <w:tr w:rsidR="00426189" w:rsidRPr="00426189" w14:paraId="79C3DF91" w14:textId="77777777">
              <w:tc>
                <w:tcPr>
                  <w:tcW w:w="0" w:type="auto"/>
                  <w:hideMark/>
                </w:tcPr>
                <w:p w14:paraId="5A5FF171"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2DBE54B1" w14:textId="77777777" w:rsidR="00426189" w:rsidRPr="00426189" w:rsidRDefault="00426189" w:rsidP="00426189">
                  <w:pPr>
                    <w:spacing w:after="0" w:line="240" w:lineRule="auto"/>
                    <w:rPr>
                      <w:rFonts w:ascii="inherit" w:eastAsia="Times New Roman" w:hAnsi="inherit" w:cs="Arial"/>
                      <w:sz w:val="20"/>
                      <w:szCs w:val="20"/>
                      <w:bdr w:val="none" w:sz="0" w:space="0" w:color="auto" w:frame="1"/>
                    </w:rPr>
                  </w:pPr>
                  <w:r w:rsidRPr="00426189">
                    <w:rPr>
                      <w:rFonts w:ascii="inherit" w:eastAsia="Times New Roman" w:hAnsi="inherit" w:cs="Arial"/>
                      <w:sz w:val="20"/>
                      <w:szCs w:val="20"/>
                      <w:bdr w:val="none" w:sz="0" w:space="0" w:color="auto" w:frame="1"/>
                    </w:rPr>
                    <w:t>.4</w:t>
                  </w:r>
                </w:p>
              </w:tc>
            </w:tr>
          </w:tbl>
          <w:p w14:paraId="6A64B2A3"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342605E3"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31BC93CE"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2A7F2479"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22B49DB6"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3</w:t>
      </w:r>
    </w:p>
    <w:p w14:paraId="06130EF6"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1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320ABA07" w14:textId="77777777" w:rsidTr="00426189">
        <w:tc>
          <w:tcPr>
            <w:tcW w:w="0" w:type="auto"/>
            <w:noWrap/>
            <w:vAlign w:val="center"/>
            <w:hideMark/>
          </w:tcPr>
          <w:p w14:paraId="24319D8E"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1E760E2E"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2BC7E8A2" w14:textId="77777777" w:rsidTr="00426189">
        <w:tc>
          <w:tcPr>
            <w:tcW w:w="0" w:type="auto"/>
            <w:vMerge w:val="restart"/>
            <w:hideMark/>
          </w:tcPr>
          <w:p w14:paraId="608F64AD" w14:textId="36AF0FAA"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44AFCA5F" wp14:editId="6BA511F7">
                  <wp:extent cx="323850" cy="323850"/>
                  <wp:effectExtent l="0" t="0" r="0" b="0"/>
                  <wp:docPr id="9" name="Picture 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78161B48"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1 of 3 in a question set)</w:t>
            </w:r>
          </w:p>
          <w:p w14:paraId="0321A294"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Below are the quiz scores of 20 students in an online psychology course. Calculate the mean of this set of numbers.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
            </w:tblGrid>
            <w:tr w:rsidR="00426189" w:rsidRPr="00426189" w14:paraId="4CED8267"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66C056"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Quiz Score</w:t>
                  </w:r>
                </w:p>
              </w:tc>
            </w:tr>
            <w:tr w:rsidR="00426189" w:rsidRPr="00426189" w14:paraId="664919E5"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B08E1F"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5</w:t>
                  </w:r>
                </w:p>
              </w:tc>
            </w:tr>
            <w:tr w:rsidR="00426189" w:rsidRPr="00426189" w14:paraId="6BCAC94A"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734FD8"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13</w:t>
                  </w:r>
                </w:p>
              </w:tc>
            </w:tr>
            <w:tr w:rsidR="00426189" w:rsidRPr="00426189" w14:paraId="51F1D68A"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990215"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2</w:t>
                  </w:r>
                </w:p>
              </w:tc>
            </w:tr>
            <w:tr w:rsidR="00426189" w:rsidRPr="00426189" w14:paraId="7DCD41AB"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C05016"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4</w:t>
                  </w:r>
                </w:p>
              </w:tc>
            </w:tr>
            <w:tr w:rsidR="00426189" w:rsidRPr="00426189" w14:paraId="7F126CD5"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5D299E"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15</w:t>
                  </w:r>
                </w:p>
              </w:tc>
            </w:tr>
            <w:tr w:rsidR="00426189" w:rsidRPr="00426189" w14:paraId="19EAE10C"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E630CD"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7</w:t>
                  </w:r>
                </w:p>
              </w:tc>
            </w:tr>
            <w:tr w:rsidR="00426189" w:rsidRPr="00426189" w14:paraId="379ED1BC"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C84228"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16</w:t>
                  </w:r>
                </w:p>
              </w:tc>
            </w:tr>
            <w:tr w:rsidR="00426189" w:rsidRPr="00426189" w14:paraId="6963C853"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E0E952"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9</w:t>
                  </w:r>
                </w:p>
              </w:tc>
            </w:tr>
            <w:tr w:rsidR="00426189" w:rsidRPr="00426189" w14:paraId="5C5148B8"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091AAE"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10</w:t>
                  </w:r>
                </w:p>
              </w:tc>
            </w:tr>
            <w:tr w:rsidR="00426189" w:rsidRPr="00426189" w14:paraId="32A083AA"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5FADEF"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17</w:t>
                  </w:r>
                </w:p>
              </w:tc>
            </w:tr>
            <w:tr w:rsidR="00426189" w:rsidRPr="00426189" w14:paraId="24E66F5A"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2E7E26E"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8</w:t>
                  </w:r>
                </w:p>
              </w:tc>
            </w:tr>
            <w:tr w:rsidR="00426189" w:rsidRPr="00426189" w14:paraId="4499327D"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4A9DEC"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15</w:t>
                  </w:r>
                </w:p>
              </w:tc>
            </w:tr>
            <w:tr w:rsidR="00426189" w:rsidRPr="00426189" w14:paraId="67CC03D8"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32B163"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lastRenderedPageBreak/>
                    <w:t>4</w:t>
                  </w:r>
                </w:p>
              </w:tc>
            </w:tr>
            <w:tr w:rsidR="00426189" w:rsidRPr="00426189" w14:paraId="102F0257"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BC705B"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16</w:t>
                  </w:r>
                </w:p>
              </w:tc>
            </w:tr>
            <w:tr w:rsidR="00426189" w:rsidRPr="00426189" w14:paraId="3063A990"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798EAE"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19</w:t>
                  </w:r>
                </w:p>
              </w:tc>
            </w:tr>
            <w:tr w:rsidR="00426189" w:rsidRPr="00426189" w14:paraId="3CCD86C1"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6CD8FE"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15</w:t>
                  </w:r>
                </w:p>
              </w:tc>
            </w:tr>
            <w:tr w:rsidR="00426189" w:rsidRPr="00426189" w14:paraId="1DA9432E"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B764F8"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2</w:t>
                  </w:r>
                </w:p>
              </w:tc>
            </w:tr>
            <w:tr w:rsidR="00426189" w:rsidRPr="00426189" w14:paraId="19D676D1"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830153"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8</w:t>
                  </w:r>
                </w:p>
              </w:tc>
            </w:tr>
            <w:tr w:rsidR="00426189" w:rsidRPr="00426189" w14:paraId="2B4D441C"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98E31A"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9</w:t>
                  </w:r>
                </w:p>
              </w:tc>
            </w:tr>
            <w:tr w:rsidR="00426189" w:rsidRPr="00426189" w14:paraId="3DBCF215" w14:textId="77777777" w:rsidTr="0042618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3AB84B" w14:textId="77777777" w:rsidR="00426189" w:rsidRPr="00426189" w:rsidRDefault="00426189" w:rsidP="00426189">
                  <w:pPr>
                    <w:spacing w:after="0" w:line="240" w:lineRule="auto"/>
                    <w:rPr>
                      <w:rFonts w:ascii="inherit" w:eastAsia="Times New Roman" w:hAnsi="inherit" w:cs="Times New Roman"/>
                      <w:sz w:val="20"/>
                      <w:szCs w:val="20"/>
                    </w:rPr>
                  </w:pPr>
                  <w:r w:rsidRPr="00426189">
                    <w:rPr>
                      <w:rFonts w:ascii="inherit" w:eastAsia="Times New Roman" w:hAnsi="inherit" w:cs="Times New Roman"/>
                      <w:sz w:val="20"/>
                      <w:szCs w:val="20"/>
                    </w:rPr>
                    <w:t>6</w:t>
                  </w:r>
                </w:p>
              </w:tc>
            </w:tr>
          </w:tbl>
          <w:p w14:paraId="149FEB7E" w14:textId="77777777" w:rsidR="00426189" w:rsidRPr="00426189" w:rsidRDefault="00426189" w:rsidP="00426189">
            <w:pPr>
              <w:spacing w:after="0" w:line="240" w:lineRule="auto"/>
              <w:rPr>
                <w:rFonts w:ascii="Arial" w:eastAsia="Times New Roman" w:hAnsi="Arial" w:cs="Arial"/>
                <w:sz w:val="24"/>
                <w:szCs w:val="24"/>
              </w:rPr>
            </w:pPr>
          </w:p>
        </w:tc>
        <w:tc>
          <w:tcPr>
            <w:tcW w:w="0" w:type="auto"/>
            <w:vAlign w:val="center"/>
            <w:hideMark/>
          </w:tcPr>
          <w:p w14:paraId="561A0EC6"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40B59F24"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12A7006C"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1A7A311A" w14:textId="77777777" w:rsidTr="00426189">
        <w:tc>
          <w:tcPr>
            <w:tcW w:w="0" w:type="auto"/>
            <w:vMerge/>
            <w:vAlign w:val="center"/>
            <w:hideMark/>
          </w:tcPr>
          <w:p w14:paraId="2F344793"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30" w:type="dxa"/>
                <w:left w:w="30" w:type="dxa"/>
                <w:bottom w:w="30" w:type="dxa"/>
                <w:right w:w="30" w:type="dxa"/>
              </w:tblCellMar>
              <w:tblLook w:val="04A0" w:firstRow="1" w:lastRow="0" w:firstColumn="1" w:lastColumn="0" w:noHBand="0" w:noVBand="1"/>
            </w:tblPr>
            <w:tblGrid>
              <w:gridCol w:w="1454"/>
              <w:gridCol w:w="271"/>
            </w:tblGrid>
            <w:tr w:rsidR="00426189" w:rsidRPr="00426189" w14:paraId="181E1570" w14:textId="77777777">
              <w:tc>
                <w:tcPr>
                  <w:tcW w:w="0" w:type="auto"/>
                  <w:hideMark/>
                </w:tcPr>
                <w:p w14:paraId="03AA9923"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42C1992C" w14:textId="77777777" w:rsidR="00426189" w:rsidRPr="00426189" w:rsidRDefault="00426189" w:rsidP="00426189">
                  <w:pPr>
                    <w:spacing w:after="0" w:line="240" w:lineRule="auto"/>
                    <w:rPr>
                      <w:rFonts w:ascii="Arial" w:eastAsia="Times New Roman" w:hAnsi="Arial" w:cs="Arial"/>
                      <w:sz w:val="19"/>
                      <w:szCs w:val="19"/>
                    </w:rPr>
                  </w:pPr>
                  <w:r w:rsidRPr="00426189">
                    <w:rPr>
                      <w:rFonts w:ascii="inherit" w:eastAsia="Times New Roman" w:hAnsi="inherit" w:cs="Arial"/>
                      <w:sz w:val="19"/>
                      <w:szCs w:val="19"/>
                      <w:bdr w:val="none" w:sz="0" w:space="0" w:color="auto" w:frame="1"/>
                    </w:rPr>
                    <w:t>10</w:t>
                  </w:r>
                </w:p>
              </w:tc>
            </w:tr>
          </w:tbl>
          <w:p w14:paraId="5529251B"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26815839"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4B224D43"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7DFAD2E9"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5CBA810B"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4</w:t>
      </w:r>
    </w:p>
    <w:p w14:paraId="79F57196"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0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0676E3D2" w14:textId="77777777" w:rsidTr="00426189">
        <w:tc>
          <w:tcPr>
            <w:tcW w:w="0" w:type="auto"/>
            <w:noWrap/>
            <w:vAlign w:val="center"/>
            <w:hideMark/>
          </w:tcPr>
          <w:p w14:paraId="58138B97"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00DF02B1"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4B699094" w14:textId="77777777" w:rsidTr="00426189">
        <w:tc>
          <w:tcPr>
            <w:tcW w:w="0" w:type="auto"/>
            <w:vMerge w:val="restart"/>
            <w:hideMark/>
          </w:tcPr>
          <w:p w14:paraId="1A0EA684" w14:textId="569B6517"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26F36B64" wp14:editId="1A01EADA">
                  <wp:extent cx="323850" cy="323850"/>
                  <wp:effectExtent l="0" t="0" r="0" b="0"/>
                  <wp:docPr id="8" name="Picture 8"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4"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3F16CFE8"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2 of 3 in question set)</w:t>
            </w:r>
          </w:p>
          <w:p w14:paraId="6932C975"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 xml:space="preserve">Using the </w:t>
            </w:r>
            <w:proofErr w:type="spellStart"/>
            <w:r w:rsidRPr="00426189">
              <w:rPr>
                <w:rFonts w:ascii="inherit" w:eastAsia="Times New Roman" w:hAnsi="inherit" w:cs="Arial"/>
                <w:sz w:val="20"/>
                <w:szCs w:val="20"/>
              </w:rPr>
              <w:t>the</w:t>
            </w:r>
            <w:proofErr w:type="spellEnd"/>
            <w:r w:rsidRPr="00426189">
              <w:rPr>
                <w:rFonts w:ascii="inherit" w:eastAsia="Times New Roman" w:hAnsi="inherit" w:cs="Arial"/>
                <w:sz w:val="20"/>
                <w:szCs w:val="20"/>
              </w:rPr>
              <w:t xml:space="preserve"> same data set in the previous question, calculate the standard deviation of this data set. (Round the answer to two decimal places)</w:t>
            </w:r>
          </w:p>
        </w:tc>
        <w:tc>
          <w:tcPr>
            <w:tcW w:w="0" w:type="auto"/>
            <w:vAlign w:val="center"/>
            <w:hideMark/>
          </w:tcPr>
          <w:p w14:paraId="5C67792D"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08A08DDD"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126F1AF3"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09C0504E" w14:textId="77777777" w:rsidTr="00426189">
        <w:tc>
          <w:tcPr>
            <w:tcW w:w="0" w:type="auto"/>
            <w:vMerge/>
            <w:vAlign w:val="center"/>
            <w:hideMark/>
          </w:tcPr>
          <w:p w14:paraId="2BDC4F5D"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30" w:type="dxa"/>
                <w:left w:w="30" w:type="dxa"/>
                <w:bottom w:w="30" w:type="dxa"/>
                <w:right w:w="30" w:type="dxa"/>
              </w:tblCellMar>
              <w:tblLook w:val="04A0" w:firstRow="1" w:lastRow="0" w:firstColumn="1" w:lastColumn="0" w:noHBand="0" w:noVBand="1"/>
            </w:tblPr>
            <w:tblGrid>
              <w:gridCol w:w="1454"/>
              <w:gridCol w:w="1128"/>
            </w:tblGrid>
            <w:tr w:rsidR="00426189" w:rsidRPr="00426189" w14:paraId="63E29352" w14:textId="77777777">
              <w:tc>
                <w:tcPr>
                  <w:tcW w:w="0" w:type="auto"/>
                  <w:hideMark/>
                </w:tcPr>
                <w:p w14:paraId="3DDD7535"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73E64499" w14:textId="77777777" w:rsidR="00426189" w:rsidRPr="00426189" w:rsidRDefault="00426189" w:rsidP="00426189">
                  <w:pPr>
                    <w:spacing w:after="0" w:line="240" w:lineRule="auto"/>
                    <w:rPr>
                      <w:rFonts w:ascii="Arial" w:eastAsia="Times New Roman" w:hAnsi="Arial" w:cs="Arial"/>
                      <w:sz w:val="19"/>
                      <w:szCs w:val="19"/>
                    </w:rPr>
                  </w:pPr>
                  <w:r w:rsidRPr="00426189">
                    <w:rPr>
                      <w:rFonts w:ascii="inherit" w:eastAsia="Times New Roman" w:hAnsi="inherit" w:cs="Arial"/>
                      <w:sz w:val="19"/>
                      <w:szCs w:val="19"/>
                      <w:bdr w:val="none" w:sz="0" w:space="0" w:color="auto" w:frame="1"/>
                    </w:rPr>
                    <w:t>[None Given]</w:t>
                  </w:r>
                </w:p>
              </w:tc>
            </w:tr>
          </w:tbl>
          <w:p w14:paraId="063AA6CE" w14:textId="77777777" w:rsidR="00426189" w:rsidRPr="00426189" w:rsidRDefault="00426189" w:rsidP="00426189">
            <w:pPr>
              <w:spacing w:after="0" w:line="240" w:lineRule="auto"/>
              <w:rPr>
                <w:rFonts w:ascii="inherit" w:eastAsia="Times New Roman" w:hAnsi="inherit" w:cs="Times New Roman"/>
                <w:vanish/>
                <w:sz w:val="19"/>
                <w:szCs w:val="19"/>
              </w:rPr>
            </w:pPr>
          </w:p>
          <w:tbl>
            <w:tblPr>
              <w:tblW w:w="0" w:type="auto"/>
              <w:tblCellMar>
                <w:top w:w="75" w:type="dxa"/>
                <w:left w:w="75" w:type="dxa"/>
                <w:bottom w:w="75" w:type="dxa"/>
                <w:right w:w="75" w:type="dxa"/>
              </w:tblCellMar>
              <w:tblLook w:val="04A0" w:firstRow="1" w:lastRow="0" w:firstColumn="1" w:lastColumn="0" w:noHBand="0" w:noVBand="1"/>
            </w:tblPr>
            <w:tblGrid>
              <w:gridCol w:w="1305"/>
              <w:gridCol w:w="7227"/>
            </w:tblGrid>
            <w:tr w:rsidR="00426189" w:rsidRPr="00426189" w14:paraId="373E4FAA" w14:textId="77777777">
              <w:tc>
                <w:tcPr>
                  <w:tcW w:w="0" w:type="auto"/>
                  <w:hideMark/>
                </w:tcPr>
                <w:p w14:paraId="131DE389"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Response Feedback:</w:t>
                  </w:r>
                </w:p>
              </w:tc>
              <w:tc>
                <w:tcPr>
                  <w:tcW w:w="0" w:type="auto"/>
                  <w:hideMark/>
                </w:tcPr>
                <w:p w14:paraId="7CAEC92C" w14:textId="77777777" w:rsidR="00426189" w:rsidRPr="00426189" w:rsidRDefault="00426189" w:rsidP="00426189">
                  <w:pPr>
                    <w:spacing w:after="240" w:line="240" w:lineRule="auto"/>
                    <w:rPr>
                      <w:rFonts w:ascii="Arial" w:eastAsia="Times New Roman" w:hAnsi="Arial" w:cs="Arial"/>
                      <w:color w:val="000000"/>
                      <w:sz w:val="24"/>
                      <w:szCs w:val="24"/>
                    </w:rPr>
                  </w:pPr>
                  <w:r w:rsidRPr="00426189">
                    <w:rPr>
                      <w:rFonts w:ascii="Arial" w:eastAsia="Times New Roman" w:hAnsi="Arial" w:cs="Arial"/>
                      <w:color w:val="000000"/>
                      <w:sz w:val="24"/>
                      <w:szCs w:val="24"/>
                    </w:rPr>
                    <w:t>Steps to calculate the SD:</w:t>
                  </w:r>
                </w:p>
                <w:p w14:paraId="586884FC" w14:textId="77777777" w:rsidR="00426189" w:rsidRPr="00426189" w:rsidRDefault="00426189" w:rsidP="00426189">
                  <w:pPr>
                    <w:numPr>
                      <w:ilvl w:val="1"/>
                      <w:numId w:val="1"/>
                    </w:numPr>
                    <w:spacing w:after="0" w:line="240" w:lineRule="auto"/>
                    <w:ind w:left="0"/>
                    <w:rPr>
                      <w:rFonts w:ascii="inherit" w:eastAsia="Times New Roman" w:hAnsi="inherit" w:cs="Arial"/>
                      <w:color w:val="000000"/>
                      <w:sz w:val="20"/>
                      <w:szCs w:val="20"/>
                    </w:rPr>
                  </w:pPr>
                  <w:r w:rsidRPr="00426189">
                    <w:rPr>
                      <w:rFonts w:ascii="inherit" w:eastAsia="Times New Roman" w:hAnsi="inherit" w:cs="Arial"/>
                      <w:color w:val="000000"/>
                      <w:sz w:val="20"/>
                      <w:szCs w:val="20"/>
                    </w:rPr>
                    <w:t>calculate mean: M = ΣX / N --&gt; already done in the previous question</w:t>
                  </w:r>
                </w:p>
                <w:p w14:paraId="3CC295E2" w14:textId="77777777" w:rsidR="00426189" w:rsidRPr="00426189" w:rsidRDefault="00426189" w:rsidP="00426189">
                  <w:pPr>
                    <w:numPr>
                      <w:ilvl w:val="1"/>
                      <w:numId w:val="1"/>
                    </w:numPr>
                    <w:spacing w:after="0" w:line="240" w:lineRule="auto"/>
                    <w:ind w:left="0"/>
                    <w:rPr>
                      <w:rFonts w:ascii="inherit" w:eastAsia="Times New Roman" w:hAnsi="inherit" w:cs="Arial"/>
                      <w:color w:val="000000"/>
                      <w:sz w:val="20"/>
                      <w:szCs w:val="20"/>
                    </w:rPr>
                  </w:pPr>
                  <w:r w:rsidRPr="00426189">
                    <w:rPr>
                      <w:rFonts w:ascii="inherit" w:eastAsia="Times New Roman" w:hAnsi="inherit" w:cs="Arial"/>
                      <w:color w:val="000000"/>
                      <w:sz w:val="20"/>
                      <w:szCs w:val="20"/>
                    </w:rPr>
                    <w:t>Calculate a deviation (difference) score between each data point and the mean: Deviation score = X-M</w:t>
                  </w:r>
                </w:p>
                <w:p w14:paraId="0FFCCCE1" w14:textId="77777777" w:rsidR="00426189" w:rsidRPr="00426189" w:rsidRDefault="00426189" w:rsidP="00426189">
                  <w:pPr>
                    <w:numPr>
                      <w:ilvl w:val="1"/>
                      <w:numId w:val="1"/>
                    </w:numPr>
                    <w:spacing w:after="0" w:line="240" w:lineRule="auto"/>
                    <w:ind w:left="0"/>
                    <w:rPr>
                      <w:rFonts w:ascii="inherit" w:eastAsia="Times New Roman" w:hAnsi="inherit" w:cs="Arial"/>
                      <w:color w:val="000000"/>
                      <w:sz w:val="20"/>
                      <w:szCs w:val="20"/>
                    </w:rPr>
                  </w:pPr>
                  <w:r w:rsidRPr="00426189">
                    <w:rPr>
                      <w:rFonts w:ascii="inherit" w:eastAsia="Times New Roman" w:hAnsi="inherit" w:cs="Arial"/>
                      <w:color w:val="000000"/>
                      <w:sz w:val="20"/>
                      <w:szCs w:val="20"/>
                    </w:rPr>
                    <w:t>Square each deviation score so all of them are positive values and then divide the sum by sample size (number of data points). The result is the variance: Variance = </w:t>
                  </w:r>
                  <w:r w:rsidRPr="00426189">
                    <w:rPr>
                      <w:rFonts w:ascii="Arial" w:eastAsia="Times New Roman" w:hAnsi="Arial" w:cs="Arial"/>
                      <w:color w:val="000000"/>
                      <w:sz w:val="20"/>
                      <w:szCs w:val="20"/>
                      <w:bdr w:val="none" w:sz="0" w:space="0" w:color="auto" w:frame="1"/>
                      <w:shd w:val="clear" w:color="auto" w:fill="FFFFFF"/>
                    </w:rPr>
                    <w:t>Σ[(X-M)</w:t>
                  </w:r>
                  <w:r w:rsidRPr="00426189">
                    <w:rPr>
                      <w:rFonts w:ascii="inherit" w:eastAsia="Times New Roman" w:hAnsi="inherit" w:cs="Arial"/>
                      <w:color w:val="000000"/>
                      <w:sz w:val="20"/>
                      <w:szCs w:val="20"/>
                      <w:bdr w:val="none" w:sz="0" w:space="0" w:color="auto" w:frame="1"/>
                      <w:shd w:val="clear" w:color="auto" w:fill="FFFFFF"/>
                      <w:vertAlign w:val="superscript"/>
                    </w:rPr>
                    <w:t>2</w:t>
                  </w:r>
                  <w:r w:rsidRPr="00426189">
                    <w:rPr>
                      <w:rFonts w:ascii="inherit" w:eastAsia="Times New Roman" w:hAnsi="inherit" w:cs="Arial"/>
                      <w:color w:val="000000"/>
                      <w:sz w:val="20"/>
                      <w:szCs w:val="20"/>
                    </w:rPr>
                    <w:t> ] / N</w:t>
                  </w:r>
                </w:p>
                <w:p w14:paraId="704C9C0B" w14:textId="77777777" w:rsidR="00426189" w:rsidRPr="00426189" w:rsidRDefault="00426189" w:rsidP="00426189">
                  <w:pPr>
                    <w:numPr>
                      <w:ilvl w:val="1"/>
                      <w:numId w:val="1"/>
                    </w:numPr>
                    <w:spacing w:after="0" w:line="240" w:lineRule="auto"/>
                    <w:ind w:left="0"/>
                    <w:rPr>
                      <w:rFonts w:ascii="inherit" w:eastAsia="Times New Roman" w:hAnsi="inherit" w:cs="Arial"/>
                      <w:color w:val="000000"/>
                      <w:sz w:val="20"/>
                      <w:szCs w:val="20"/>
                    </w:rPr>
                  </w:pPr>
                  <w:r w:rsidRPr="00426189">
                    <w:rPr>
                      <w:rFonts w:ascii="inherit" w:eastAsia="Times New Roman" w:hAnsi="inherit" w:cs="Arial"/>
                      <w:color w:val="000000"/>
                      <w:sz w:val="20"/>
                      <w:szCs w:val="20"/>
                    </w:rPr>
                    <w:t>Standard deviation is the square root of variance: SD = √variance</w:t>
                  </w:r>
                </w:p>
                <w:p w14:paraId="460B36B3" w14:textId="77777777" w:rsidR="00426189" w:rsidRPr="00426189" w:rsidRDefault="00426189" w:rsidP="00426189">
                  <w:pPr>
                    <w:spacing w:after="0" w:line="240" w:lineRule="auto"/>
                    <w:rPr>
                      <w:rFonts w:ascii="Arial" w:eastAsia="Times New Roman" w:hAnsi="Arial" w:cs="Arial"/>
                      <w:sz w:val="24"/>
                      <w:szCs w:val="24"/>
                    </w:rPr>
                  </w:pPr>
                </w:p>
              </w:tc>
            </w:tr>
          </w:tbl>
          <w:p w14:paraId="6C82F00B"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763FB42E"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04F02EFE"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0D477781"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31D57BE8"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5</w:t>
      </w:r>
    </w:p>
    <w:p w14:paraId="65FF3644"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0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5F0B675C" w14:textId="77777777" w:rsidTr="00426189">
        <w:tc>
          <w:tcPr>
            <w:tcW w:w="0" w:type="auto"/>
            <w:noWrap/>
            <w:vAlign w:val="center"/>
            <w:hideMark/>
          </w:tcPr>
          <w:p w14:paraId="0AD1B762"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2A74D490"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47C94EAE" w14:textId="77777777" w:rsidTr="00426189">
        <w:tc>
          <w:tcPr>
            <w:tcW w:w="0" w:type="auto"/>
            <w:vMerge w:val="restart"/>
            <w:hideMark/>
          </w:tcPr>
          <w:p w14:paraId="53892676" w14:textId="1D907DF8"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636B9CBD" wp14:editId="66491AA8">
                  <wp:extent cx="323850" cy="323850"/>
                  <wp:effectExtent l="0" t="0" r="0" b="0"/>
                  <wp:docPr id="7" name="Picture 7"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5"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4F95683D"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3 of 3 in question set)</w:t>
            </w:r>
          </w:p>
          <w:p w14:paraId="31CCD12A"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Given the standard deviation calculated from the quiz scores in the previous question, what is the probability to randomly draw one score that is at least 1 standard deviation above the mean? </w:t>
            </w:r>
          </w:p>
        </w:tc>
        <w:tc>
          <w:tcPr>
            <w:tcW w:w="0" w:type="auto"/>
            <w:vAlign w:val="center"/>
            <w:hideMark/>
          </w:tcPr>
          <w:p w14:paraId="19810C68"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06C5A496"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6747C7CF"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426E8FA0" w14:textId="77777777" w:rsidTr="00426189">
        <w:tc>
          <w:tcPr>
            <w:tcW w:w="0" w:type="auto"/>
            <w:vMerge/>
            <w:vAlign w:val="center"/>
            <w:hideMark/>
          </w:tcPr>
          <w:p w14:paraId="10DC3411"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44"/>
              <w:gridCol w:w="413"/>
            </w:tblGrid>
            <w:tr w:rsidR="00426189" w:rsidRPr="00426189" w14:paraId="0AF50A61" w14:textId="77777777">
              <w:tc>
                <w:tcPr>
                  <w:tcW w:w="0" w:type="auto"/>
                  <w:hideMark/>
                </w:tcPr>
                <w:p w14:paraId="6AC63542"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50F610F3" w14:textId="77777777" w:rsidR="00426189" w:rsidRPr="00426189" w:rsidRDefault="00426189" w:rsidP="00426189">
                  <w:pPr>
                    <w:spacing w:after="0" w:line="240" w:lineRule="auto"/>
                    <w:rPr>
                      <w:rFonts w:ascii="inherit" w:eastAsia="Times New Roman" w:hAnsi="inherit" w:cs="Arial"/>
                      <w:sz w:val="20"/>
                      <w:szCs w:val="20"/>
                      <w:bdr w:val="none" w:sz="0" w:space="0" w:color="auto" w:frame="1"/>
                    </w:rPr>
                  </w:pPr>
                  <w:r w:rsidRPr="00426189">
                    <w:rPr>
                      <w:rFonts w:ascii="inherit" w:eastAsia="Times New Roman" w:hAnsi="inherit" w:cs="Arial"/>
                      <w:sz w:val="20"/>
                      <w:szCs w:val="20"/>
                      <w:bdr w:val="none" w:sz="0" w:space="0" w:color="auto" w:frame="1"/>
                    </w:rPr>
                    <w:t>.25</w:t>
                  </w:r>
                </w:p>
              </w:tc>
            </w:tr>
          </w:tbl>
          <w:p w14:paraId="759BE561" w14:textId="77777777" w:rsidR="00426189" w:rsidRPr="00426189" w:rsidRDefault="00426189" w:rsidP="00426189">
            <w:pPr>
              <w:spacing w:after="0" w:line="240" w:lineRule="auto"/>
              <w:rPr>
                <w:rFonts w:ascii="inherit" w:eastAsia="Times New Roman" w:hAnsi="inherit" w:cs="Times New Roman"/>
                <w:vanish/>
                <w:sz w:val="19"/>
                <w:szCs w:val="19"/>
              </w:rPr>
            </w:pPr>
          </w:p>
          <w:tbl>
            <w:tblPr>
              <w:tblW w:w="0" w:type="auto"/>
              <w:tblCellMar>
                <w:top w:w="75" w:type="dxa"/>
                <w:left w:w="75" w:type="dxa"/>
                <w:bottom w:w="75" w:type="dxa"/>
                <w:right w:w="75" w:type="dxa"/>
              </w:tblCellMar>
              <w:tblLook w:val="04A0" w:firstRow="1" w:lastRow="0" w:firstColumn="1" w:lastColumn="0" w:noHBand="0" w:noVBand="1"/>
            </w:tblPr>
            <w:tblGrid>
              <w:gridCol w:w="1439"/>
              <w:gridCol w:w="7093"/>
            </w:tblGrid>
            <w:tr w:rsidR="00426189" w:rsidRPr="00426189" w14:paraId="71C4ECB3" w14:textId="77777777">
              <w:tc>
                <w:tcPr>
                  <w:tcW w:w="0" w:type="auto"/>
                  <w:hideMark/>
                </w:tcPr>
                <w:p w14:paraId="78BBB8A4"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Response Feedback:</w:t>
                  </w:r>
                </w:p>
              </w:tc>
              <w:tc>
                <w:tcPr>
                  <w:tcW w:w="0" w:type="auto"/>
                  <w:hideMark/>
                </w:tcPr>
                <w:p w14:paraId="54A755E7"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Calculate the score that is 1 SD above the mean: M+SD</w:t>
                  </w:r>
                </w:p>
                <w:p w14:paraId="32974F2B"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Count how many scores are at least as high as M+SD, then divide that number by the total number of scores (20) to get the probability.</w:t>
                  </w:r>
                </w:p>
              </w:tc>
            </w:tr>
          </w:tbl>
          <w:p w14:paraId="2AB98531"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2A376D83"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2B7103B9"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29A88E79"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2688B489"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6</w:t>
      </w:r>
    </w:p>
    <w:p w14:paraId="6582A337"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0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41DD2A94" w14:textId="77777777" w:rsidTr="00426189">
        <w:tc>
          <w:tcPr>
            <w:tcW w:w="0" w:type="auto"/>
            <w:noWrap/>
            <w:vAlign w:val="center"/>
            <w:hideMark/>
          </w:tcPr>
          <w:p w14:paraId="5FBC5EB4"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588A048B"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37017669" w14:textId="77777777" w:rsidTr="00426189">
        <w:tc>
          <w:tcPr>
            <w:tcW w:w="0" w:type="auto"/>
            <w:vMerge w:val="restart"/>
            <w:hideMark/>
          </w:tcPr>
          <w:p w14:paraId="5CB740B0" w14:textId="03E5EF17"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3268EE74" wp14:editId="19022F86">
                  <wp:extent cx="323850" cy="323850"/>
                  <wp:effectExtent l="0" t="0" r="0" b="0"/>
                  <wp:docPr id="6" name="Picture 6"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6"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7D39805E"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1 of 5 in question set)</w:t>
            </w:r>
          </w:p>
          <w:p w14:paraId="21FE8D96"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 xml:space="preserve">A reading specialist wants to identify third-graders who scored at the lowest 5% on a standardized reading test in elementary school A so she can offer additional assistance to the students. What is </w:t>
            </w:r>
            <w:r w:rsidRPr="00426189">
              <w:rPr>
                <w:rFonts w:ascii="inherit" w:eastAsia="Times New Roman" w:hAnsi="inherit" w:cs="Arial"/>
                <w:sz w:val="20"/>
                <w:szCs w:val="20"/>
              </w:rPr>
              <w:lastRenderedPageBreak/>
              <w:t>the probability of randomly picking a third grader from this school and the child having a reading score at the lowest 5%?</w:t>
            </w:r>
          </w:p>
        </w:tc>
        <w:tc>
          <w:tcPr>
            <w:tcW w:w="0" w:type="auto"/>
            <w:vAlign w:val="center"/>
            <w:hideMark/>
          </w:tcPr>
          <w:p w14:paraId="3D8A7BA6"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04B66613"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6476A76A"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697A1C0B" w14:textId="77777777" w:rsidTr="00426189">
        <w:tc>
          <w:tcPr>
            <w:tcW w:w="0" w:type="auto"/>
            <w:vMerge/>
            <w:vAlign w:val="center"/>
            <w:hideMark/>
          </w:tcPr>
          <w:p w14:paraId="4E285902"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44"/>
              <w:gridCol w:w="581"/>
            </w:tblGrid>
            <w:tr w:rsidR="00426189" w:rsidRPr="00426189" w14:paraId="3CF7969A" w14:textId="77777777">
              <w:tc>
                <w:tcPr>
                  <w:tcW w:w="0" w:type="auto"/>
                  <w:hideMark/>
                </w:tcPr>
                <w:p w14:paraId="7CEB8AC6"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7337C117" w14:textId="77777777" w:rsidR="00426189" w:rsidRPr="00426189" w:rsidRDefault="00426189" w:rsidP="00426189">
                  <w:pPr>
                    <w:spacing w:after="0" w:line="240" w:lineRule="auto"/>
                    <w:rPr>
                      <w:rFonts w:ascii="inherit" w:eastAsia="Times New Roman" w:hAnsi="inherit" w:cs="Arial"/>
                      <w:sz w:val="20"/>
                      <w:szCs w:val="20"/>
                      <w:bdr w:val="none" w:sz="0" w:space="0" w:color="auto" w:frame="1"/>
                    </w:rPr>
                  </w:pPr>
                  <w:r w:rsidRPr="00426189">
                    <w:rPr>
                      <w:rFonts w:ascii="inherit" w:eastAsia="Times New Roman" w:hAnsi="inherit" w:cs="Arial"/>
                      <w:sz w:val="20"/>
                      <w:szCs w:val="20"/>
                      <w:bdr w:val="none" w:sz="0" w:space="0" w:color="auto" w:frame="1"/>
                    </w:rPr>
                    <w:t>1/20</w:t>
                  </w:r>
                </w:p>
              </w:tc>
            </w:tr>
          </w:tbl>
          <w:p w14:paraId="0159668B" w14:textId="77777777" w:rsidR="00426189" w:rsidRPr="00426189" w:rsidRDefault="00426189" w:rsidP="00426189">
            <w:pPr>
              <w:spacing w:after="0" w:line="240" w:lineRule="auto"/>
              <w:rPr>
                <w:rFonts w:ascii="inherit" w:eastAsia="Times New Roman" w:hAnsi="inherit" w:cs="Times New Roman"/>
                <w:vanish/>
                <w:sz w:val="19"/>
                <w:szCs w:val="19"/>
              </w:rPr>
            </w:pPr>
          </w:p>
          <w:tbl>
            <w:tblPr>
              <w:tblW w:w="0" w:type="auto"/>
              <w:tblCellMar>
                <w:top w:w="75" w:type="dxa"/>
                <w:left w:w="75" w:type="dxa"/>
                <w:bottom w:w="75" w:type="dxa"/>
                <w:right w:w="75" w:type="dxa"/>
              </w:tblCellMar>
              <w:tblLook w:val="04A0" w:firstRow="1" w:lastRow="0" w:firstColumn="1" w:lastColumn="0" w:noHBand="0" w:noVBand="1"/>
            </w:tblPr>
            <w:tblGrid>
              <w:gridCol w:w="1303"/>
              <w:gridCol w:w="7229"/>
            </w:tblGrid>
            <w:tr w:rsidR="00426189" w:rsidRPr="00426189" w14:paraId="1C10152E" w14:textId="77777777">
              <w:tc>
                <w:tcPr>
                  <w:tcW w:w="0" w:type="auto"/>
                  <w:hideMark/>
                </w:tcPr>
                <w:p w14:paraId="5DBF98BE"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Response Feedback:</w:t>
                  </w:r>
                </w:p>
              </w:tc>
              <w:tc>
                <w:tcPr>
                  <w:tcW w:w="0" w:type="auto"/>
                  <w:hideMark/>
                </w:tcPr>
                <w:p w14:paraId="1A539E59"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Remember that we need to select the "best answer" in a multiple-choice question. Probability should be expressed in a decimal format.</w:t>
                  </w:r>
                </w:p>
                <w:p w14:paraId="14EE7BCD"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Probability of an event is the number of possible target events divided by the total number of possible events. 5% means that 5 out of every 100 students would fit the criterion.</w:t>
                  </w:r>
                </w:p>
              </w:tc>
            </w:tr>
          </w:tbl>
          <w:p w14:paraId="300957E9"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717E4315"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13E07ABC"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25D14CC0"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0C92B7FA"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7</w:t>
      </w:r>
    </w:p>
    <w:p w14:paraId="73A8AD76"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1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0EC0DC0F" w14:textId="77777777" w:rsidTr="00426189">
        <w:tc>
          <w:tcPr>
            <w:tcW w:w="0" w:type="auto"/>
            <w:noWrap/>
            <w:vAlign w:val="center"/>
            <w:hideMark/>
          </w:tcPr>
          <w:p w14:paraId="29137830"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6AF687B3"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1A3C66A8" w14:textId="77777777" w:rsidTr="00426189">
        <w:tc>
          <w:tcPr>
            <w:tcW w:w="0" w:type="auto"/>
            <w:vMerge w:val="restart"/>
            <w:hideMark/>
          </w:tcPr>
          <w:p w14:paraId="17C6F302" w14:textId="3844E637"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7E90B247" wp14:editId="7330F571">
                  <wp:extent cx="323850" cy="323850"/>
                  <wp:effectExtent l="0" t="0" r="0" b="0"/>
                  <wp:docPr id="5" name="Picture 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7"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4665591C"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2 of 5 in question set)</w:t>
            </w:r>
          </w:p>
          <w:p w14:paraId="391868A8" w14:textId="77777777" w:rsidR="00426189" w:rsidRPr="00426189" w:rsidRDefault="00426189" w:rsidP="00426189">
            <w:pPr>
              <w:spacing w:after="0" w:line="240" w:lineRule="auto"/>
              <w:rPr>
                <w:rFonts w:ascii="inherit" w:eastAsia="Times New Roman" w:hAnsi="inherit" w:cs="Arial"/>
                <w:sz w:val="20"/>
                <w:szCs w:val="20"/>
              </w:rPr>
            </w:pPr>
            <w:r w:rsidRPr="00426189">
              <w:rPr>
                <w:rFonts w:ascii="inherit" w:eastAsia="Times New Roman" w:hAnsi="inherit" w:cs="Arial"/>
                <w:sz w:val="20"/>
                <w:szCs w:val="20"/>
              </w:rPr>
              <w:t>School A has </w:t>
            </w:r>
            <w:r w:rsidRPr="00426189">
              <w:rPr>
                <w:rFonts w:ascii="inherit" w:eastAsia="Times New Roman" w:hAnsi="inherit" w:cs="Arial"/>
                <w:sz w:val="20"/>
                <w:szCs w:val="20"/>
                <w:bdr w:val="none" w:sz="0" w:space="0" w:color="auto" w:frame="1"/>
              </w:rPr>
              <w:t>240 third-graders. How</w:t>
            </w:r>
            <w:r w:rsidRPr="00426189">
              <w:rPr>
                <w:rFonts w:ascii="inherit" w:eastAsia="Times New Roman" w:hAnsi="inherit" w:cs="Arial"/>
                <w:sz w:val="20"/>
                <w:szCs w:val="20"/>
              </w:rPr>
              <w:t> many third-graders will meet the criterion of scoring at the bottom 5% on the standardized reading test?</w:t>
            </w:r>
          </w:p>
        </w:tc>
        <w:tc>
          <w:tcPr>
            <w:tcW w:w="0" w:type="auto"/>
            <w:vAlign w:val="center"/>
            <w:hideMark/>
          </w:tcPr>
          <w:p w14:paraId="7873B491"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09E32015"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69526D6A"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3AB759E5" w14:textId="77777777" w:rsidTr="00426189">
        <w:tc>
          <w:tcPr>
            <w:tcW w:w="0" w:type="auto"/>
            <w:vMerge/>
            <w:vAlign w:val="center"/>
            <w:hideMark/>
          </w:tcPr>
          <w:p w14:paraId="1A3B0B22"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30" w:type="dxa"/>
                <w:left w:w="30" w:type="dxa"/>
                <w:bottom w:w="30" w:type="dxa"/>
                <w:right w:w="30" w:type="dxa"/>
              </w:tblCellMar>
              <w:tblLook w:val="04A0" w:firstRow="1" w:lastRow="0" w:firstColumn="1" w:lastColumn="0" w:noHBand="0" w:noVBand="1"/>
            </w:tblPr>
            <w:tblGrid>
              <w:gridCol w:w="1454"/>
              <w:gridCol w:w="271"/>
            </w:tblGrid>
            <w:tr w:rsidR="00426189" w:rsidRPr="00426189" w14:paraId="7CAF2198" w14:textId="77777777">
              <w:tc>
                <w:tcPr>
                  <w:tcW w:w="0" w:type="auto"/>
                  <w:hideMark/>
                </w:tcPr>
                <w:p w14:paraId="6626D17E"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7A3FCD2D" w14:textId="77777777" w:rsidR="00426189" w:rsidRPr="00426189" w:rsidRDefault="00426189" w:rsidP="00426189">
                  <w:pPr>
                    <w:spacing w:after="0" w:line="240" w:lineRule="auto"/>
                    <w:rPr>
                      <w:rFonts w:ascii="Arial" w:eastAsia="Times New Roman" w:hAnsi="Arial" w:cs="Arial"/>
                      <w:sz w:val="19"/>
                      <w:szCs w:val="19"/>
                    </w:rPr>
                  </w:pPr>
                  <w:r w:rsidRPr="00426189">
                    <w:rPr>
                      <w:rFonts w:ascii="inherit" w:eastAsia="Times New Roman" w:hAnsi="inherit" w:cs="Arial"/>
                      <w:sz w:val="19"/>
                      <w:szCs w:val="19"/>
                      <w:bdr w:val="none" w:sz="0" w:space="0" w:color="auto" w:frame="1"/>
                    </w:rPr>
                    <w:t>12</w:t>
                  </w:r>
                </w:p>
              </w:tc>
            </w:tr>
          </w:tbl>
          <w:p w14:paraId="65A8B3EF"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140BD170"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246E6199"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39A2EEFE"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270074F1"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8</w:t>
      </w:r>
    </w:p>
    <w:p w14:paraId="579317B8"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0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1B438A9F" w14:textId="77777777" w:rsidTr="00426189">
        <w:tc>
          <w:tcPr>
            <w:tcW w:w="0" w:type="auto"/>
            <w:noWrap/>
            <w:vAlign w:val="center"/>
            <w:hideMark/>
          </w:tcPr>
          <w:p w14:paraId="4101C356"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7BAF9DBE"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249A29B5" w14:textId="77777777" w:rsidTr="00426189">
        <w:tc>
          <w:tcPr>
            <w:tcW w:w="0" w:type="auto"/>
            <w:vMerge w:val="restart"/>
            <w:hideMark/>
          </w:tcPr>
          <w:p w14:paraId="0929AE56" w14:textId="13668B9B"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10143B57" wp14:editId="7DCBED96">
                  <wp:extent cx="323850" cy="323850"/>
                  <wp:effectExtent l="0" t="0" r="0" b="0"/>
                  <wp:docPr id="4" name="Picture 4"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8"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1F11D20A"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3 of 5 in question set)</w:t>
            </w:r>
          </w:p>
          <w:p w14:paraId="09B39756"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The raw scores on the standardized reading test are normally distributed so the raw scores can be converted into a distribution of Z scores. If we want to mark the lower 5% of the distribution on the Z distribution, what is the Z value that is the cut-off point for that 5% tail region? (Answer with the exact Z value found from the Z table)</w:t>
            </w:r>
          </w:p>
        </w:tc>
        <w:tc>
          <w:tcPr>
            <w:tcW w:w="0" w:type="auto"/>
            <w:vAlign w:val="center"/>
            <w:hideMark/>
          </w:tcPr>
          <w:p w14:paraId="49C17F94"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1F483998"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30D6341E"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41207B13" w14:textId="77777777" w:rsidTr="00426189">
        <w:tc>
          <w:tcPr>
            <w:tcW w:w="0" w:type="auto"/>
            <w:vMerge/>
            <w:vAlign w:val="center"/>
            <w:hideMark/>
          </w:tcPr>
          <w:p w14:paraId="493ED12E"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30" w:type="dxa"/>
                <w:left w:w="30" w:type="dxa"/>
                <w:bottom w:w="30" w:type="dxa"/>
                <w:right w:w="30" w:type="dxa"/>
              </w:tblCellMar>
              <w:tblLook w:val="04A0" w:firstRow="1" w:lastRow="0" w:firstColumn="1" w:lastColumn="0" w:noHBand="0" w:noVBand="1"/>
            </w:tblPr>
            <w:tblGrid>
              <w:gridCol w:w="1454"/>
              <w:gridCol w:w="520"/>
            </w:tblGrid>
            <w:tr w:rsidR="00426189" w:rsidRPr="00426189" w14:paraId="2B3A4046" w14:textId="77777777">
              <w:tc>
                <w:tcPr>
                  <w:tcW w:w="0" w:type="auto"/>
                  <w:hideMark/>
                </w:tcPr>
                <w:p w14:paraId="09EBB60B"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32B37FCA" w14:textId="77777777" w:rsidR="00426189" w:rsidRPr="00426189" w:rsidRDefault="00426189" w:rsidP="00426189">
                  <w:pPr>
                    <w:spacing w:after="0" w:line="240" w:lineRule="auto"/>
                    <w:rPr>
                      <w:rFonts w:ascii="Arial" w:eastAsia="Times New Roman" w:hAnsi="Arial" w:cs="Arial"/>
                      <w:sz w:val="19"/>
                      <w:szCs w:val="19"/>
                    </w:rPr>
                  </w:pPr>
                  <w:r w:rsidRPr="00426189">
                    <w:rPr>
                      <w:rFonts w:ascii="inherit" w:eastAsia="Times New Roman" w:hAnsi="inherit" w:cs="Arial"/>
                      <w:sz w:val="19"/>
                      <w:szCs w:val="19"/>
                      <w:bdr w:val="none" w:sz="0" w:space="0" w:color="auto" w:frame="1"/>
                    </w:rPr>
                    <w:t>1.960</w:t>
                  </w:r>
                </w:p>
              </w:tc>
            </w:tr>
          </w:tbl>
          <w:p w14:paraId="74C099BD" w14:textId="77777777" w:rsidR="00426189" w:rsidRPr="00426189" w:rsidRDefault="00426189" w:rsidP="00426189">
            <w:pPr>
              <w:spacing w:after="0" w:line="240" w:lineRule="auto"/>
              <w:rPr>
                <w:rFonts w:ascii="inherit" w:eastAsia="Times New Roman" w:hAnsi="inherit" w:cs="Times New Roman"/>
                <w:vanish/>
                <w:sz w:val="19"/>
                <w:szCs w:val="19"/>
              </w:rPr>
            </w:pPr>
          </w:p>
          <w:tbl>
            <w:tblPr>
              <w:tblW w:w="0" w:type="auto"/>
              <w:tblCellMar>
                <w:top w:w="75" w:type="dxa"/>
                <w:left w:w="75" w:type="dxa"/>
                <w:bottom w:w="75" w:type="dxa"/>
                <w:right w:w="75" w:type="dxa"/>
              </w:tblCellMar>
              <w:tblLook w:val="04A0" w:firstRow="1" w:lastRow="0" w:firstColumn="1" w:lastColumn="0" w:noHBand="0" w:noVBand="1"/>
            </w:tblPr>
            <w:tblGrid>
              <w:gridCol w:w="1086"/>
              <w:gridCol w:w="7446"/>
            </w:tblGrid>
            <w:tr w:rsidR="00426189" w:rsidRPr="00426189" w14:paraId="04B35A53" w14:textId="77777777">
              <w:tc>
                <w:tcPr>
                  <w:tcW w:w="0" w:type="auto"/>
                  <w:hideMark/>
                </w:tcPr>
                <w:p w14:paraId="1BD6DF79"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Response Feedback:</w:t>
                  </w:r>
                </w:p>
              </w:tc>
              <w:tc>
                <w:tcPr>
                  <w:tcW w:w="0" w:type="auto"/>
                  <w:hideMark/>
                </w:tcPr>
                <w:p w14:paraId="1D47E985" w14:textId="77777777" w:rsidR="00426189" w:rsidRPr="00426189" w:rsidRDefault="00426189" w:rsidP="00426189">
                  <w:pPr>
                    <w:spacing w:after="0" w:line="240" w:lineRule="auto"/>
                    <w:rPr>
                      <w:rFonts w:ascii="Arial" w:eastAsia="Times New Roman" w:hAnsi="Arial" w:cs="Arial"/>
                      <w:sz w:val="24"/>
                      <w:szCs w:val="24"/>
                    </w:rPr>
                  </w:pPr>
                  <w:r w:rsidRPr="00426189">
                    <w:rPr>
                      <w:rFonts w:ascii="Arial" w:eastAsia="Times New Roman" w:hAnsi="Arial" w:cs="Arial"/>
                      <w:sz w:val="24"/>
                      <w:szCs w:val="24"/>
                    </w:rPr>
                    <w:br/>
                  </w:r>
                </w:p>
                <w:p w14:paraId="6AD64E82"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 xml:space="preserve">To find the Z value that serves as a cut-off point for marking a region in a normal distribution, use the Z table. In this question, we are looking for a tail region that is 5%. So look through the "% in Tail" column to find the row closest to "5", then check the value in the same row listed under the "Z" column. Even though we need the lower tail end in the question, the two tails are symmetrical in a normal distribution so the Z table only uses the picture of an upper tail region. We just need to add a negative sign to the Z value from the Z table if we want to find a cut-off value on the left tail of the distribution (as in this </w:t>
                  </w:r>
                  <w:proofErr w:type="spellStart"/>
                  <w:r w:rsidRPr="00426189">
                    <w:rPr>
                      <w:rFonts w:ascii="inherit" w:eastAsia="Times New Roman" w:hAnsi="inherit" w:cs="Arial"/>
                      <w:sz w:val="20"/>
                      <w:szCs w:val="20"/>
                    </w:rPr>
                    <w:t>quesiton</w:t>
                  </w:r>
                  <w:proofErr w:type="spellEnd"/>
                  <w:r w:rsidRPr="00426189">
                    <w:rPr>
                      <w:rFonts w:ascii="inherit" w:eastAsia="Times New Roman" w:hAnsi="inherit" w:cs="Arial"/>
                      <w:sz w:val="20"/>
                      <w:szCs w:val="20"/>
                    </w:rPr>
                    <w:t>).</w:t>
                  </w:r>
                </w:p>
                <w:p w14:paraId="3A8EBE19" w14:textId="477D8A08"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noProof/>
                      <w:sz w:val="20"/>
                      <w:szCs w:val="20"/>
                    </w:rPr>
                    <w:drawing>
                      <wp:inline distT="0" distB="0" distL="0" distR="0" wp14:anchorId="733541A8" wp14:editId="37DD7FD3">
                        <wp:extent cx="2181225" cy="971550"/>
                        <wp:effectExtent l="0" t="0" r="9525" b="0"/>
                        <wp:docPr id="3" name="Picture 3" descr="https://i.gyazo.com/9ba902bc721b4d8494fd86c9555b0b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gyazo.com/9ba902bc721b4d8494fd86c9555b0b9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1225" cy="971550"/>
                                </a:xfrm>
                                <a:prstGeom prst="rect">
                                  <a:avLst/>
                                </a:prstGeom>
                                <a:noFill/>
                                <a:ln>
                                  <a:noFill/>
                                </a:ln>
                              </pic:spPr>
                            </pic:pic>
                          </a:graphicData>
                        </a:graphic>
                      </wp:inline>
                    </w:drawing>
                  </w:r>
                </w:p>
                <w:p w14:paraId="111F9C14" w14:textId="77777777" w:rsidR="00426189" w:rsidRPr="00426189" w:rsidRDefault="00426189" w:rsidP="00426189">
                  <w:pPr>
                    <w:spacing w:after="0" w:line="240" w:lineRule="auto"/>
                    <w:rPr>
                      <w:rFonts w:ascii="Arial" w:eastAsia="Times New Roman" w:hAnsi="Arial" w:cs="Arial"/>
                      <w:sz w:val="24"/>
                      <w:szCs w:val="24"/>
                    </w:rPr>
                  </w:pPr>
                </w:p>
              </w:tc>
            </w:tr>
          </w:tbl>
          <w:p w14:paraId="6F9CD853"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6F23CE80"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4BB6097F"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219736DD"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161E69FD"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9</w:t>
      </w:r>
    </w:p>
    <w:p w14:paraId="27D4B979"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0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28521768" w14:textId="77777777" w:rsidTr="00426189">
        <w:tc>
          <w:tcPr>
            <w:tcW w:w="0" w:type="auto"/>
            <w:noWrap/>
            <w:vAlign w:val="center"/>
            <w:hideMark/>
          </w:tcPr>
          <w:p w14:paraId="26DC1107"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63860A9D"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24F855F4" w14:textId="77777777" w:rsidTr="00426189">
        <w:tc>
          <w:tcPr>
            <w:tcW w:w="0" w:type="auto"/>
            <w:vMerge w:val="restart"/>
            <w:hideMark/>
          </w:tcPr>
          <w:p w14:paraId="7058B99C" w14:textId="4938F5BE"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lastRenderedPageBreak/>
              <w:drawing>
                <wp:inline distT="0" distB="0" distL="0" distR="0" wp14:anchorId="5D24CE0E" wp14:editId="441DE076">
                  <wp:extent cx="323850" cy="323850"/>
                  <wp:effectExtent l="0" t="0" r="0" b="0"/>
                  <wp:docPr id="2" name="Picture 2"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9"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16D584CB"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4 of 5 in question set)</w:t>
            </w:r>
          </w:p>
          <w:p w14:paraId="1854219C"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What would be the cut-off raw score if we want to mark the bottom 5% on the distribution of raw scores? The population mean of the reading scores is 100 and the standard deviation is 10. (Round the answers to two decimal places)</w:t>
            </w:r>
          </w:p>
        </w:tc>
        <w:tc>
          <w:tcPr>
            <w:tcW w:w="0" w:type="auto"/>
            <w:vAlign w:val="center"/>
            <w:hideMark/>
          </w:tcPr>
          <w:p w14:paraId="6E9A2A8C"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2B5F24A3"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7C0D4AB7"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4BABAEC2" w14:textId="77777777" w:rsidTr="00426189">
        <w:tc>
          <w:tcPr>
            <w:tcW w:w="0" w:type="auto"/>
            <w:vMerge/>
            <w:vAlign w:val="center"/>
            <w:hideMark/>
          </w:tcPr>
          <w:p w14:paraId="660634B3"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30" w:type="dxa"/>
                <w:left w:w="30" w:type="dxa"/>
                <w:bottom w:w="30" w:type="dxa"/>
                <w:right w:w="30" w:type="dxa"/>
              </w:tblCellMar>
              <w:tblLook w:val="04A0" w:firstRow="1" w:lastRow="0" w:firstColumn="1" w:lastColumn="0" w:noHBand="0" w:noVBand="1"/>
            </w:tblPr>
            <w:tblGrid>
              <w:gridCol w:w="1454"/>
              <w:gridCol w:w="205"/>
            </w:tblGrid>
            <w:tr w:rsidR="00426189" w:rsidRPr="00426189" w14:paraId="4F068F5C" w14:textId="77777777">
              <w:tc>
                <w:tcPr>
                  <w:tcW w:w="0" w:type="auto"/>
                  <w:hideMark/>
                </w:tcPr>
                <w:p w14:paraId="1720A6AC"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5AA6E0AF" w14:textId="77777777" w:rsidR="00426189" w:rsidRPr="00426189" w:rsidRDefault="00426189" w:rsidP="00426189">
                  <w:pPr>
                    <w:spacing w:after="0" w:line="240" w:lineRule="auto"/>
                    <w:rPr>
                      <w:rFonts w:ascii="Arial" w:eastAsia="Times New Roman" w:hAnsi="Arial" w:cs="Arial"/>
                      <w:sz w:val="19"/>
                      <w:szCs w:val="19"/>
                    </w:rPr>
                  </w:pPr>
                  <w:r w:rsidRPr="00426189">
                    <w:rPr>
                      <w:rFonts w:ascii="inherit" w:eastAsia="Times New Roman" w:hAnsi="inherit" w:cs="Arial"/>
                      <w:sz w:val="19"/>
                      <w:szCs w:val="19"/>
                      <w:bdr w:val="none" w:sz="0" w:space="0" w:color="auto" w:frame="1"/>
                    </w:rPr>
                    <w:t>.8</w:t>
                  </w:r>
                </w:p>
              </w:tc>
            </w:tr>
          </w:tbl>
          <w:p w14:paraId="49B6AAF1" w14:textId="77777777" w:rsidR="00426189" w:rsidRPr="00426189" w:rsidRDefault="00426189" w:rsidP="00426189">
            <w:pPr>
              <w:spacing w:after="0" w:line="240" w:lineRule="auto"/>
              <w:rPr>
                <w:rFonts w:ascii="inherit" w:eastAsia="Times New Roman" w:hAnsi="inherit" w:cs="Times New Roman"/>
                <w:vanish/>
                <w:sz w:val="19"/>
                <w:szCs w:val="19"/>
              </w:rPr>
            </w:pPr>
          </w:p>
          <w:tbl>
            <w:tblPr>
              <w:tblW w:w="0" w:type="auto"/>
              <w:tblCellMar>
                <w:top w:w="75" w:type="dxa"/>
                <w:left w:w="75" w:type="dxa"/>
                <w:bottom w:w="75" w:type="dxa"/>
                <w:right w:w="75" w:type="dxa"/>
              </w:tblCellMar>
              <w:tblLook w:val="04A0" w:firstRow="1" w:lastRow="0" w:firstColumn="1" w:lastColumn="0" w:noHBand="0" w:noVBand="1"/>
            </w:tblPr>
            <w:tblGrid>
              <w:gridCol w:w="1207"/>
              <w:gridCol w:w="7325"/>
            </w:tblGrid>
            <w:tr w:rsidR="00426189" w:rsidRPr="00426189" w14:paraId="1C25021D" w14:textId="77777777">
              <w:tc>
                <w:tcPr>
                  <w:tcW w:w="0" w:type="auto"/>
                  <w:hideMark/>
                </w:tcPr>
                <w:p w14:paraId="7FC8B650"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Response Feedback:</w:t>
                  </w:r>
                </w:p>
              </w:tc>
              <w:tc>
                <w:tcPr>
                  <w:tcW w:w="0" w:type="auto"/>
                  <w:hideMark/>
                </w:tcPr>
                <w:p w14:paraId="5207284D" w14:textId="77777777" w:rsidR="00426189" w:rsidRPr="00426189" w:rsidRDefault="00426189" w:rsidP="00426189">
                  <w:pPr>
                    <w:spacing w:after="0" w:line="240" w:lineRule="auto"/>
                    <w:rPr>
                      <w:rFonts w:ascii="inherit" w:eastAsia="Times New Roman" w:hAnsi="inherit" w:cs="Arial"/>
                      <w:sz w:val="20"/>
                      <w:szCs w:val="20"/>
                    </w:rPr>
                  </w:pPr>
                  <w:r w:rsidRPr="00426189">
                    <w:rPr>
                      <w:rFonts w:ascii="inherit" w:eastAsia="Times New Roman" w:hAnsi="inherit" w:cs="Arial"/>
                      <w:sz w:val="20"/>
                      <w:szCs w:val="20"/>
                    </w:rPr>
                    <w:t>This is a conversion from Z score to raw score. From the previous question we know the cut-off Z value so it can be plugged into the equation: Z = (X- </w:t>
                  </w:r>
                  <w:r w:rsidRPr="00426189">
                    <w:rPr>
                      <w:rFonts w:ascii="Arial" w:eastAsia="Times New Roman" w:hAnsi="Arial" w:cs="Arial"/>
                      <w:color w:val="000000"/>
                      <w:sz w:val="20"/>
                      <w:szCs w:val="20"/>
                      <w:bdr w:val="none" w:sz="0" w:space="0" w:color="auto" w:frame="1"/>
                      <w:shd w:val="clear" w:color="auto" w:fill="FFFFFF"/>
                    </w:rPr>
                    <w:t>μ</w:t>
                  </w:r>
                  <w:r w:rsidRPr="00426189">
                    <w:rPr>
                      <w:rFonts w:ascii="inherit" w:eastAsia="Times New Roman" w:hAnsi="inherit" w:cs="Arial"/>
                      <w:sz w:val="20"/>
                      <w:szCs w:val="20"/>
                    </w:rPr>
                    <w:t> )/σ, along with the population mean (μ) and standard deviation ( </w:t>
                  </w:r>
                  <w:r w:rsidRPr="00426189">
                    <w:rPr>
                      <w:rFonts w:ascii="Arial" w:eastAsia="Times New Roman" w:hAnsi="Arial" w:cs="Arial"/>
                      <w:color w:val="000000"/>
                      <w:sz w:val="20"/>
                      <w:szCs w:val="20"/>
                      <w:bdr w:val="none" w:sz="0" w:space="0" w:color="auto" w:frame="1"/>
                      <w:shd w:val="clear" w:color="auto" w:fill="FFFFFF"/>
                    </w:rPr>
                    <w:t>σ). X is the raw score to be solved.</w:t>
                  </w:r>
                </w:p>
                <w:p w14:paraId="77A1FAF2" w14:textId="77777777" w:rsidR="00426189" w:rsidRPr="00426189" w:rsidRDefault="00426189" w:rsidP="00426189">
                  <w:pPr>
                    <w:spacing w:after="0" w:line="240" w:lineRule="auto"/>
                    <w:rPr>
                      <w:rFonts w:ascii="Arial" w:eastAsia="Times New Roman" w:hAnsi="Arial" w:cs="Arial"/>
                      <w:sz w:val="24"/>
                      <w:szCs w:val="24"/>
                    </w:rPr>
                  </w:pPr>
                </w:p>
              </w:tc>
            </w:tr>
          </w:tbl>
          <w:p w14:paraId="52CED119"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63389F9F"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0E50740D"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3F80CFAB"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145C27F0" w14:textId="77777777" w:rsidR="00426189" w:rsidRPr="00426189" w:rsidRDefault="00426189" w:rsidP="00426189">
      <w:pPr>
        <w:numPr>
          <w:ilvl w:val="0"/>
          <w:numId w:val="1"/>
        </w:numPr>
        <w:shd w:val="clear" w:color="auto" w:fill="FFFFFF"/>
        <w:spacing w:after="0" w:line="240" w:lineRule="auto"/>
        <w:ind w:left="-165" w:right="-120"/>
        <w:outlineLvl w:val="2"/>
        <w:rPr>
          <w:rFonts w:ascii="inherit" w:eastAsia="Times New Roman" w:hAnsi="inherit" w:cs="Arial"/>
          <w:b/>
          <w:bCs/>
          <w:color w:val="111111"/>
          <w:sz w:val="23"/>
          <w:szCs w:val="23"/>
        </w:rPr>
      </w:pPr>
      <w:r w:rsidRPr="00426189">
        <w:rPr>
          <w:rFonts w:ascii="inherit" w:eastAsia="Times New Roman" w:hAnsi="inherit" w:cs="Arial"/>
          <w:b/>
          <w:bCs/>
          <w:color w:val="111111"/>
          <w:sz w:val="23"/>
          <w:szCs w:val="23"/>
        </w:rPr>
        <w:t>Question 10</w:t>
      </w:r>
    </w:p>
    <w:p w14:paraId="2E74E566" w14:textId="77777777" w:rsidR="00426189" w:rsidRPr="00426189" w:rsidRDefault="00426189" w:rsidP="00426189">
      <w:pPr>
        <w:shd w:val="clear" w:color="auto" w:fill="FFFFFF"/>
        <w:spacing w:after="0" w:line="240" w:lineRule="auto"/>
        <w:ind w:left="-165" w:right="-165"/>
        <w:jc w:val="right"/>
        <w:rPr>
          <w:rFonts w:ascii="inherit" w:eastAsia="Times New Roman" w:hAnsi="inherit" w:cs="Arial"/>
          <w:color w:val="111111"/>
          <w:sz w:val="19"/>
          <w:szCs w:val="19"/>
        </w:rPr>
      </w:pPr>
      <w:r w:rsidRPr="00426189">
        <w:rPr>
          <w:rFonts w:ascii="inherit" w:eastAsia="Times New Roman" w:hAnsi="inherit" w:cs="Arial"/>
          <w:color w:val="111111"/>
          <w:sz w:val="19"/>
          <w:szCs w:val="19"/>
        </w:rPr>
        <w:t>0 out of 1 points</w:t>
      </w:r>
    </w:p>
    <w:tbl>
      <w:tblPr>
        <w:tblW w:w="5000" w:type="pct"/>
        <w:tblInd w:w="-165" w:type="dxa"/>
        <w:tblCellMar>
          <w:top w:w="30" w:type="dxa"/>
          <w:left w:w="30" w:type="dxa"/>
          <w:bottom w:w="30" w:type="dxa"/>
          <w:right w:w="30" w:type="dxa"/>
        </w:tblCellMar>
        <w:tblLook w:val="04A0" w:firstRow="1" w:lastRow="0" w:firstColumn="1" w:lastColumn="0" w:noHBand="0" w:noVBand="1"/>
      </w:tblPr>
      <w:tblGrid>
        <w:gridCol w:w="570"/>
        <w:gridCol w:w="8592"/>
        <w:gridCol w:w="66"/>
        <w:gridCol w:w="66"/>
        <w:gridCol w:w="66"/>
      </w:tblGrid>
      <w:tr w:rsidR="00426189" w:rsidRPr="00426189" w14:paraId="4D1A0280" w14:textId="77777777" w:rsidTr="00426189">
        <w:tc>
          <w:tcPr>
            <w:tcW w:w="0" w:type="auto"/>
            <w:noWrap/>
            <w:vAlign w:val="center"/>
            <w:hideMark/>
          </w:tcPr>
          <w:p w14:paraId="55915145" w14:textId="77777777" w:rsidR="00426189" w:rsidRPr="00426189" w:rsidRDefault="00426189" w:rsidP="00426189">
            <w:pPr>
              <w:spacing w:before="100" w:beforeAutospacing="1" w:after="100" w:afterAutospacing="1" w:line="240" w:lineRule="auto"/>
              <w:rPr>
                <w:rFonts w:ascii="inherit" w:eastAsia="Times New Roman" w:hAnsi="inherit" w:cs="Arial"/>
                <w:color w:val="111111"/>
                <w:sz w:val="19"/>
                <w:szCs w:val="19"/>
              </w:rPr>
            </w:pPr>
          </w:p>
        </w:tc>
        <w:tc>
          <w:tcPr>
            <w:tcW w:w="0" w:type="auto"/>
            <w:gridSpan w:val="4"/>
            <w:noWrap/>
            <w:vAlign w:val="center"/>
            <w:hideMark/>
          </w:tcPr>
          <w:p w14:paraId="42E7AE64"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5FBA9F0E" w14:textId="77777777" w:rsidTr="00426189">
        <w:tc>
          <w:tcPr>
            <w:tcW w:w="0" w:type="auto"/>
            <w:vMerge w:val="restart"/>
            <w:hideMark/>
          </w:tcPr>
          <w:p w14:paraId="79DECFF9" w14:textId="01CFC7F7" w:rsidR="00426189" w:rsidRPr="00426189" w:rsidRDefault="00426189" w:rsidP="00426189">
            <w:pPr>
              <w:spacing w:after="0" w:line="240" w:lineRule="auto"/>
              <w:jc w:val="center"/>
              <w:rPr>
                <w:rFonts w:ascii="inherit" w:eastAsia="Times New Roman" w:hAnsi="inherit" w:cs="Times New Roman"/>
                <w:sz w:val="19"/>
                <w:szCs w:val="19"/>
              </w:rPr>
            </w:pPr>
            <w:r w:rsidRPr="00426189">
              <w:rPr>
                <w:rFonts w:ascii="inherit" w:eastAsia="Times New Roman" w:hAnsi="inherit" w:cs="Times New Roman"/>
                <w:noProof/>
                <w:sz w:val="19"/>
                <w:szCs w:val="19"/>
              </w:rPr>
              <w:drawing>
                <wp:inline distT="0" distB="0" distL="0" distR="0" wp14:anchorId="6801CB05" wp14:editId="63EC784B">
                  <wp:extent cx="323850" cy="323850"/>
                  <wp:effectExtent l="0" t="0" r="0" b="0"/>
                  <wp:docPr id="1" name="Picture 1"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q10"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00" w:type="pct"/>
            <w:hideMark/>
          </w:tcPr>
          <w:p w14:paraId="73DD7DBD"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(Question 5 of 5 in question set)</w:t>
            </w:r>
          </w:p>
          <w:p w14:paraId="132DA649"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Luke and Austin are both third-graders in School A and they scored 80 and 90, respectively. Will they fall into the lowest 5% to receive additional assistance from the reading specialist?</w:t>
            </w:r>
          </w:p>
        </w:tc>
        <w:tc>
          <w:tcPr>
            <w:tcW w:w="0" w:type="auto"/>
            <w:vAlign w:val="center"/>
            <w:hideMark/>
          </w:tcPr>
          <w:p w14:paraId="59510447"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141DF5C2"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5C69BE69"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r w:rsidR="00426189" w:rsidRPr="00426189" w14:paraId="4996E794" w14:textId="77777777" w:rsidTr="00426189">
        <w:tc>
          <w:tcPr>
            <w:tcW w:w="0" w:type="auto"/>
            <w:vMerge/>
            <w:vAlign w:val="center"/>
            <w:hideMark/>
          </w:tcPr>
          <w:p w14:paraId="1574BEEB"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hideMark/>
          </w:tcPr>
          <w:tbl>
            <w:tblPr>
              <w:tblW w:w="0" w:type="auto"/>
              <w:tblCellMar>
                <w:top w:w="75" w:type="dxa"/>
                <w:left w:w="75" w:type="dxa"/>
                <w:bottom w:w="75" w:type="dxa"/>
                <w:right w:w="75" w:type="dxa"/>
              </w:tblCellMar>
              <w:tblLook w:val="04A0" w:firstRow="1" w:lastRow="0" w:firstColumn="1" w:lastColumn="0" w:noHBand="0" w:noVBand="1"/>
            </w:tblPr>
            <w:tblGrid>
              <w:gridCol w:w="1544"/>
              <w:gridCol w:w="1899"/>
            </w:tblGrid>
            <w:tr w:rsidR="00426189" w:rsidRPr="00426189" w14:paraId="09B28991" w14:textId="77777777">
              <w:tc>
                <w:tcPr>
                  <w:tcW w:w="0" w:type="auto"/>
                  <w:hideMark/>
                </w:tcPr>
                <w:p w14:paraId="3ACD0740"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Selected Answer:</w:t>
                  </w:r>
                </w:p>
              </w:tc>
              <w:tc>
                <w:tcPr>
                  <w:tcW w:w="0" w:type="auto"/>
                  <w:hideMark/>
                </w:tcPr>
                <w:p w14:paraId="669BFFD5" w14:textId="77777777" w:rsidR="00426189" w:rsidRPr="00426189" w:rsidRDefault="00426189" w:rsidP="00426189">
                  <w:pPr>
                    <w:spacing w:after="0" w:line="240" w:lineRule="auto"/>
                    <w:rPr>
                      <w:rFonts w:ascii="inherit" w:eastAsia="Times New Roman" w:hAnsi="inherit" w:cs="Arial"/>
                      <w:sz w:val="20"/>
                      <w:szCs w:val="20"/>
                      <w:bdr w:val="none" w:sz="0" w:space="0" w:color="auto" w:frame="1"/>
                    </w:rPr>
                  </w:pPr>
                  <w:r w:rsidRPr="00426189">
                    <w:rPr>
                      <w:rFonts w:ascii="inherit" w:eastAsia="Times New Roman" w:hAnsi="inherit" w:cs="Arial"/>
                      <w:sz w:val="20"/>
                      <w:szCs w:val="20"/>
                      <w:bdr w:val="none" w:sz="0" w:space="0" w:color="auto" w:frame="1"/>
                    </w:rPr>
                    <w:t>Neither of them will.</w:t>
                  </w:r>
                </w:p>
              </w:tc>
            </w:tr>
          </w:tbl>
          <w:p w14:paraId="21542478" w14:textId="77777777" w:rsidR="00426189" w:rsidRPr="00426189" w:rsidRDefault="00426189" w:rsidP="00426189">
            <w:pPr>
              <w:spacing w:after="0" w:line="240" w:lineRule="auto"/>
              <w:rPr>
                <w:rFonts w:ascii="inherit" w:eastAsia="Times New Roman" w:hAnsi="inherit" w:cs="Times New Roman"/>
                <w:vanish/>
                <w:sz w:val="19"/>
                <w:szCs w:val="19"/>
              </w:rPr>
            </w:pPr>
          </w:p>
          <w:tbl>
            <w:tblPr>
              <w:tblW w:w="0" w:type="auto"/>
              <w:tblCellMar>
                <w:top w:w="75" w:type="dxa"/>
                <w:left w:w="75" w:type="dxa"/>
                <w:bottom w:w="75" w:type="dxa"/>
                <w:right w:w="75" w:type="dxa"/>
              </w:tblCellMar>
              <w:tblLook w:val="04A0" w:firstRow="1" w:lastRow="0" w:firstColumn="1" w:lastColumn="0" w:noHBand="0" w:noVBand="1"/>
            </w:tblPr>
            <w:tblGrid>
              <w:gridCol w:w="1287"/>
              <w:gridCol w:w="7245"/>
            </w:tblGrid>
            <w:tr w:rsidR="00426189" w:rsidRPr="00426189" w14:paraId="3B804B9F" w14:textId="77777777">
              <w:tc>
                <w:tcPr>
                  <w:tcW w:w="0" w:type="auto"/>
                  <w:hideMark/>
                </w:tcPr>
                <w:p w14:paraId="3407CA30" w14:textId="77777777" w:rsidR="00426189" w:rsidRPr="00426189" w:rsidRDefault="00426189" w:rsidP="00426189">
                  <w:pPr>
                    <w:spacing w:after="0" w:line="240" w:lineRule="auto"/>
                    <w:rPr>
                      <w:rFonts w:ascii="inherit" w:eastAsia="Times New Roman" w:hAnsi="inherit" w:cs="Times New Roman"/>
                      <w:sz w:val="19"/>
                      <w:szCs w:val="19"/>
                    </w:rPr>
                  </w:pPr>
                  <w:r w:rsidRPr="00426189">
                    <w:rPr>
                      <w:rFonts w:ascii="inherit" w:eastAsia="Times New Roman" w:hAnsi="inherit" w:cs="Times New Roman"/>
                      <w:sz w:val="19"/>
                      <w:szCs w:val="19"/>
                      <w:bdr w:val="none" w:sz="0" w:space="0" w:color="auto" w:frame="1"/>
                    </w:rPr>
                    <w:t>Response Feedback:</w:t>
                  </w:r>
                </w:p>
              </w:tc>
              <w:tc>
                <w:tcPr>
                  <w:tcW w:w="0" w:type="auto"/>
                  <w:hideMark/>
                </w:tcPr>
                <w:p w14:paraId="29E46EED" w14:textId="77777777" w:rsidR="00426189" w:rsidRPr="00426189" w:rsidRDefault="00426189" w:rsidP="00426189">
                  <w:pPr>
                    <w:spacing w:after="240" w:line="240" w:lineRule="auto"/>
                    <w:rPr>
                      <w:rFonts w:ascii="inherit" w:eastAsia="Times New Roman" w:hAnsi="inherit" w:cs="Arial"/>
                      <w:sz w:val="20"/>
                      <w:szCs w:val="20"/>
                    </w:rPr>
                  </w:pPr>
                  <w:r w:rsidRPr="00426189">
                    <w:rPr>
                      <w:rFonts w:ascii="inherit" w:eastAsia="Times New Roman" w:hAnsi="inherit" w:cs="Arial"/>
                      <w:sz w:val="20"/>
                      <w:szCs w:val="20"/>
                    </w:rPr>
                    <w:t>According to the previous question, we can place Luke's and Austin's scores on the distribution of raw scores and see if either score is located to the left of the cut-off raw score for 5% left tail region.</w:t>
                  </w:r>
                </w:p>
              </w:tc>
            </w:tr>
          </w:tbl>
          <w:p w14:paraId="43E1DE37" w14:textId="77777777" w:rsidR="00426189" w:rsidRPr="00426189" w:rsidRDefault="00426189" w:rsidP="00426189">
            <w:pPr>
              <w:spacing w:after="0" w:line="240" w:lineRule="auto"/>
              <w:rPr>
                <w:rFonts w:ascii="inherit" w:eastAsia="Times New Roman" w:hAnsi="inherit" w:cs="Times New Roman"/>
                <w:sz w:val="19"/>
                <w:szCs w:val="19"/>
              </w:rPr>
            </w:pPr>
          </w:p>
        </w:tc>
        <w:tc>
          <w:tcPr>
            <w:tcW w:w="0" w:type="auto"/>
            <w:vAlign w:val="center"/>
            <w:hideMark/>
          </w:tcPr>
          <w:p w14:paraId="4B16BA73"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41FB98C8" w14:textId="77777777" w:rsidR="00426189" w:rsidRPr="00426189" w:rsidRDefault="00426189" w:rsidP="00426189">
            <w:pPr>
              <w:spacing w:after="0" w:line="240" w:lineRule="auto"/>
              <w:rPr>
                <w:rFonts w:ascii="Times New Roman" w:eastAsia="Times New Roman" w:hAnsi="Times New Roman" w:cs="Times New Roman"/>
                <w:sz w:val="20"/>
                <w:szCs w:val="20"/>
              </w:rPr>
            </w:pPr>
          </w:p>
        </w:tc>
        <w:tc>
          <w:tcPr>
            <w:tcW w:w="0" w:type="auto"/>
            <w:vAlign w:val="center"/>
            <w:hideMark/>
          </w:tcPr>
          <w:p w14:paraId="6C2103AD" w14:textId="77777777" w:rsidR="00426189" w:rsidRPr="00426189" w:rsidRDefault="00426189" w:rsidP="00426189">
            <w:pPr>
              <w:spacing w:after="0" w:line="240" w:lineRule="auto"/>
              <w:rPr>
                <w:rFonts w:ascii="Times New Roman" w:eastAsia="Times New Roman" w:hAnsi="Times New Roman" w:cs="Times New Roman"/>
                <w:sz w:val="20"/>
                <w:szCs w:val="20"/>
              </w:rPr>
            </w:pPr>
          </w:p>
        </w:tc>
      </w:tr>
    </w:tbl>
    <w:p w14:paraId="006FADDE"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8E529C"/>
    <w:multiLevelType w:val="multilevel"/>
    <w:tmpl w:val="DDCA38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89"/>
    <w:rsid w:val="00426189"/>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AD919"/>
  <w15:chartTrackingRefBased/>
  <w15:docId w15:val="{3F7EB3E5-4999-48F4-A448-67B5C4FDC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4261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26189"/>
    <w:rPr>
      <w:rFonts w:ascii="Times New Roman" w:eastAsia="Times New Roman" w:hAnsi="Times New Roman" w:cs="Times New Roman"/>
      <w:b/>
      <w:bCs/>
      <w:sz w:val="27"/>
      <w:szCs w:val="27"/>
    </w:rPr>
  </w:style>
  <w:style w:type="paragraph" w:customStyle="1" w:styleId="clearfix">
    <w:name w:val="clearfix"/>
    <w:basedOn w:val="Normal"/>
    <w:rsid w:val="004261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42618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261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426189"/>
  </w:style>
  <w:style w:type="character" w:customStyle="1" w:styleId="answertextspan">
    <w:name w:val="answertextspan"/>
    <w:basedOn w:val="DefaultParagraphFont"/>
    <w:rsid w:val="00426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106493">
      <w:bodyDiv w:val="1"/>
      <w:marLeft w:val="0"/>
      <w:marRight w:val="0"/>
      <w:marTop w:val="0"/>
      <w:marBottom w:val="0"/>
      <w:divBdr>
        <w:top w:val="none" w:sz="0" w:space="0" w:color="auto"/>
        <w:left w:val="none" w:sz="0" w:space="0" w:color="auto"/>
        <w:bottom w:val="none" w:sz="0" w:space="0" w:color="auto"/>
        <w:right w:val="none" w:sz="0" w:space="0" w:color="auto"/>
      </w:divBdr>
      <w:divsChild>
        <w:div w:id="754012862">
          <w:marLeft w:val="0"/>
          <w:marRight w:val="0"/>
          <w:marTop w:val="0"/>
          <w:marBottom w:val="0"/>
          <w:divBdr>
            <w:top w:val="none" w:sz="0" w:space="0" w:color="auto"/>
            <w:left w:val="none" w:sz="0" w:space="0" w:color="auto"/>
            <w:bottom w:val="none" w:sz="0" w:space="0" w:color="auto"/>
            <w:right w:val="none" w:sz="0" w:space="0" w:color="auto"/>
          </w:divBdr>
        </w:div>
        <w:div w:id="1756245010">
          <w:marLeft w:val="0"/>
          <w:marRight w:val="0"/>
          <w:marTop w:val="0"/>
          <w:marBottom w:val="0"/>
          <w:divBdr>
            <w:top w:val="none" w:sz="0" w:space="0" w:color="auto"/>
            <w:left w:val="none" w:sz="0" w:space="0" w:color="auto"/>
            <w:bottom w:val="none" w:sz="0" w:space="0" w:color="auto"/>
            <w:right w:val="none" w:sz="0" w:space="0" w:color="auto"/>
          </w:divBdr>
          <w:divsChild>
            <w:div w:id="2107341536">
              <w:marLeft w:val="0"/>
              <w:marRight w:val="0"/>
              <w:marTop w:val="0"/>
              <w:marBottom w:val="0"/>
              <w:divBdr>
                <w:top w:val="none" w:sz="0" w:space="0" w:color="auto"/>
                <w:left w:val="none" w:sz="0" w:space="0" w:color="auto"/>
                <w:bottom w:val="none" w:sz="0" w:space="0" w:color="auto"/>
                <w:right w:val="none" w:sz="0" w:space="0" w:color="auto"/>
              </w:divBdr>
            </w:div>
            <w:div w:id="217129002">
              <w:marLeft w:val="0"/>
              <w:marRight w:val="0"/>
              <w:marTop w:val="0"/>
              <w:marBottom w:val="0"/>
              <w:divBdr>
                <w:top w:val="none" w:sz="0" w:space="0" w:color="auto"/>
                <w:left w:val="none" w:sz="0" w:space="0" w:color="auto"/>
                <w:bottom w:val="none" w:sz="0" w:space="0" w:color="auto"/>
                <w:right w:val="none" w:sz="0" w:space="0" w:color="auto"/>
              </w:divBdr>
              <w:divsChild>
                <w:div w:id="5406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69631">
          <w:marLeft w:val="0"/>
          <w:marRight w:val="0"/>
          <w:marTop w:val="0"/>
          <w:marBottom w:val="0"/>
          <w:divBdr>
            <w:top w:val="none" w:sz="0" w:space="0" w:color="auto"/>
            <w:left w:val="none" w:sz="0" w:space="0" w:color="auto"/>
            <w:bottom w:val="none" w:sz="0" w:space="0" w:color="auto"/>
            <w:right w:val="none" w:sz="0" w:space="0" w:color="auto"/>
          </w:divBdr>
        </w:div>
        <w:div w:id="1698969005">
          <w:marLeft w:val="0"/>
          <w:marRight w:val="0"/>
          <w:marTop w:val="0"/>
          <w:marBottom w:val="0"/>
          <w:divBdr>
            <w:top w:val="none" w:sz="0" w:space="0" w:color="auto"/>
            <w:left w:val="none" w:sz="0" w:space="0" w:color="auto"/>
            <w:bottom w:val="none" w:sz="0" w:space="0" w:color="auto"/>
            <w:right w:val="none" w:sz="0" w:space="0" w:color="auto"/>
          </w:divBdr>
          <w:divsChild>
            <w:div w:id="861280105">
              <w:marLeft w:val="0"/>
              <w:marRight w:val="0"/>
              <w:marTop w:val="0"/>
              <w:marBottom w:val="0"/>
              <w:divBdr>
                <w:top w:val="none" w:sz="0" w:space="0" w:color="auto"/>
                <w:left w:val="none" w:sz="0" w:space="0" w:color="auto"/>
                <w:bottom w:val="none" w:sz="0" w:space="0" w:color="auto"/>
                <w:right w:val="none" w:sz="0" w:space="0" w:color="auto"/>
              </w:divBdr>
            </w:div>
            <w:div w:id="1381973636">
              <w:marLeft w:val="0"/>
              <w:marRight w:val="0"/>
              <w:marTop w:val="0"/>
              <w:marBottom w:val="0"/>
              <w:divBdr>
                <w:top w:val="none" w:sz="0" w:space="0" w:color="auto"/>
                <w:left w:val="none" w:sz="0" w:space="0" w:color="auto"/>
                <w:bottom w:val="none" w:sz="0" w:space="0" w:color="auto"/>
                <w:right w:val="none" w:sz="0" w:space="0" w:color="auto"/>
              </w:divBdr>
              <w:divsChild>
                <w:div w:id="8285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17550">
          <w:marLeft w:val="0"/>
          <w:marRight w:val="0"/>
          <w:marTop w:val="0"/>
          <w:marBottom w:val="0"/>
          <w:divBdr>
            <w:top w:val="none" w:sz="0" w:space="0" w:color="auto"/>
            <w:left w:val="none" w:sz="0" w:space="0" w:color="auto"/>
            <w:bottom w:val="none" w:sz="0" w:space="0" w:color="auto"/>
            <w:right w:val="none" w:sz="0" w:space="0" w:color="auto"/>
          </w:divBdr>
        </w:div>
        <w:div w:id="1636062341">
          <w:marLeft w:val="0"/>
          <w:marRight w:val="0"/>
          <w:marTop w:val="0"/>
          <w:marBottom w:val="0"/>
          <w:divBdr>
            <w:top w:val="none" w:sz="0" w:space="0" w:color="auto"/>
            <w:left w:val="none" w:sz="0" w:space="0" w:color="auto"/>
            <w:bottom w:val="none" w:sz="0" w:space="0" w:color="auto"/>
            <w:right w:val="none" w:sz="0" w:space="0" w:color="auto"/>
          </w:divBdr>
          <w:divsChild>
            <w:div w:id="528688721">
              <w:marLeft w:val="0"/>
              <w:marRight w:val="0"/>
              <w:marTop w:val="0"/>
              <w:marBottom w:val="0"/>
              <w:divBdr>
                <w:top w:val="none" w:sz="0" w:space="0" w:color="auto"/>
                <w:left w:val="none" w:sz="0" w:space="0" w:color="auto"/>
                <w:bottom w:val="none" w:sz="0" w:space="0" w:color="auto"/>
                <w:right w:val="none" w:sz="0" w:space="0" w:color="auto"/>
              </w:divBdr>
            </w:div>
            <w:div w:id="373311249">
              <w:marLeft w:val="0"/>
              <w:marRight w:val="0"/>
              <w:marTop w:val="0"/>
              <w:marBottom w:val="0"/>
              <w:divBdr>
                <w:top w:val="none" w:sz="0" w:space="0" w:color="auto"/>
                <w:left w:val="none" w:sz="0" w:space="0" w:color="auto"/>
                <w:bottom w:val="none" w:sz="0" w:space="0" w:color="auto"/>
                <w:right w:val="none" w:sz="0" w:space="0" w:color="auto"/>
              </w:divBdr>
            </w:div>
          </w:divsChild>
        </w:div>
        <w:div w:id="625745871">
          <w:marLeft w:val="0"/>
          <w:marRight w:val="0"/>
          <w:marTop w:val="0"/>
          <w:marBottom w:val="0"/>
          <w:divBdr>
            <w:top w:val="none" w:sz="0" w:space="0" w:color="auto"/>
            <w:left w:val="none" w:sz="0" w:space="0" w:color="auto"/>
            <w:bottom w:val="none" w:sz="0" w:space="0" w:color="auto"/>
            <w:right w:val="none" w:sz="0" w:space="0" w:color="auto"/>
          </w:divBdr>
        </w:div>
        <w:div w:id="1942640336">
          <w:marLeft w:val="0"/>
          <w:marRight w:val="0"/>
          <w:marTop w:val="0"/>
          <w:marBottom w:val="0"/>
          <w:divBdr>
            <w:top w:val="none" w:sz="0" w:space="0" w:color="auto"/>
            <w:left w:val="none" w:sz="0" w:space="0" w:color="auto"/>
            <w:bottom w:val="none" w:sz="0" w:space="0" w:color="auto"/>
            <w:right w:val="none" w:sz="0" w:space="0" w:color="auto"/>
          </w:divBdr>
          <w:divsChild>
            <w:div w:id="1423337018">
              <w:marLeft w:val="0"/>
              <w:marRight w:val="0"/>
              <w:marTop w:val="0"/>
              <w:marBottom w:val="0"/>
              <w:divBdr>
                <w:top w:val="none" w:sz="0" w:space="0" w:color="auto"/>
                <w:left w:val="none" w:sz="0" w:space="0" w:color="auto"/>
                <w:bottom w:val="none" w:sz="0" w:space="0" w:color="auto"/>
                <w:right w:val="none" w:sz="0" w:space="0" w:color="auto"/>
              </w:divBdr>
            </w:div>
            <w:div w:id="1837916839">
              <w:marLeft w:val="0"/>
              <w:marRight w:val="0"/>
              <w:marTop w:val="0"/>
              <w:marBottom w:val="0"/>
              <w:divBdr>
                <w:top w:val="none" w:sz="0" w:space="0" w:color="auto"/>
                <w:left w:val="none" w:sz="0" w:space="0" w:color="auto"/>
                <w:bottom w:val="none" w:sz="0" w:space="0" w:color="auto"/>
                <w:right w:val="none" w:sz="0" w:space="0" w:color="auto"/>
              </w:divBdr>
            </w:div>
            <w:div w:id="14816310">
              <w:marLeft w:val="0"/>
              <w:marRight w:val="0"/>
              <w:marTop w:val="0"/>
              <w:marBottom w:val="0"/>
              <w:divBdr>
                <w:top w:val="none" w:sz="0" w:space="0" w:color="auto"/>
                <w:left w:val="none" w:sz="0" w:space="0" w:color="auto"/>
                <w:bottom w:val="none" w:sz="0" w:space="0" w:color="auto"/>
                <w:right w:val="none" w:sz="0" w:space="0" w:color="auto"/>
              </w:divBdr>
            </w:div>
          </w:divsChild>
        </w:div>
        <w:div w:id="348069055">
          <w:marLeft w:val="0"/>
          <w:marRight w:val="0"/>
          <w:marTop w:val="0"/>
          <w:marBottom w:val="0"/>
          <w:divBdr>
            <w:top w:val="none" w:sz="0" w:space="0" w:color="auto"/>
            <w:left w:val="none" w:sz="0" w:space="0" w:color="auto"/>
            <w:bottom w:val="none" w:sz="0" w:space="0" w:color="auto"/>
            <w:right w:val="none" w:sz="0" w:space="0" w:color="auto"/>
          </w:divBdr>
        </w:div>
        <w:div w:id="1726832965">
          <w:marLeft w:val="0"/>
          <w:marRight w:val="0"/>
          <w:marTop w:val="0"/>
          <w:marBottom w:val="0"/>
          <w:divBdr>
            <w:top w:val="none" w:sz="0" w:space="0" w:color="auto"/>
            <w:left w:val="none" w:sz="0" w:space="0" w:color="auto"/>
            <w:bottom w:val="none" w:sz="0" w:space="0" w:color="auto"/>
            <w:right w:val="none" w:sz="0" w:space="0" w:color="auto"/>
          </w:divBdr>
          <w:divsChild>
            <w:div w:id="1646858470">
              <w:marLeft w:val="0"/>
              <w:marRight w:val="0"/>
              <w:marTop w:val="0"/>
              <w:marBottom w:val="0"/>
              <w:divBdr>
                <w:top w:val="none" w:sz="0" w:space="0" w:color="auto"/>
                <w:left w:val="none" w:sz="0" w:space="0" w:color="auto"/>
                <w:bottom w:val="none" w:sz="0" w:space="0" w:color="auto"/>
                <w:right w:val="none" w:sz="0" w:space="0" w:color="auto"/>
              </w:divBdr>
            </w:div>
            <w:div w:id="1562791852">
              <w:marLeft w:val="0"/>
              <w:marRight w:val="0"/>
              <w:marTop w:val="0"/>
              <w:marBottom w:val="0"/>
              <w:divBdr>
                <w:top w:val="none" w:sz="0" w:space="0" w:color="auto"/>
                <w:left w:val="none" w:sz="0" w:space="0" w:color="auto"/>
                <w:bottom w:val="none" w:sz="0" w:space="0" w:color="auto"/>
                <w:right w:val="none" w:sz="0" w:space="0" w:color="auto"/>
              </w:divBdr>
              <w:divsChild>
                <w:div w:id="1561207045">
                  <w:marLeft w:val="0"/>
                  <w:marRight w:val="0"/>
                  <w:marTop w:val="0"/>
                  <w:marBottom w:val="0"/>
                  <w:divBdr>
                    <w:top w:val="none" w:sz="0" w:space="0" w:color="auto"/>
                    <w:left w:val="none" w:sz="0" w:space="0" w:color="auto"/>
                    <w:bottom w:val="none" w:sz="0" w:space="0" w:color="auto"/>
                    <w:right w:val="none" w:sz="0" w:space="0" w:color="auto"/>
                  </w:divBdr>
                </w:div>
              </w:divsChild>
            </w:div>
            <w:div w:id="127939558">
              <w:marLeft w:val="0"/>
              <w:marRight w:val="0"/>
              <w:marTop w:val="0"/>
              <w:marBottom w:val="0"/>
              <w:divBdr>
                <w:top w:val="none" w:sz="0" w:space="0" w:color="auto"/>
                <w:left w:val="none" w:sz="0" w:space="0" w:color="auto"/>
                <w:bottom w:val="none" w:sz="0" w:space="0" w:color="auto"/>
                <w:right w:val="none" w:sz="0" w:space="0" w:color="auto"/>
              </w:divBdr>
            </w:div>
          </w:divsChild>
        </w:div>
        <w:div w:id="732628922">
          <w:marLeft w:val="0"/>
          <w:marRight w:val="0"/>
          <w:marTop w:val="0"/>
          <w:marBottom w:val="0"/>
          <w:divBdr>
            <w:top w:val="none" w:sz="0" w:space="0" w:color="auto"/>
            <w:left w:val="none" w:sz="0" w:space="0" w:color="auto"/>
            <w:bottom w:val="none" w:sz="0" w:space="0" w:color="auto"/>
            <w:right w:val="none" w:sz="0" w:space="0" w:color="auto"/>
          </w:divBdr>
        </w:div>
        <w:div w:id="2030788919">
          <w:marLeft w:val="0"/>
          <w:marRight w:val="0"/>
          <w:marTop w:val="0"/>
          <w:marBottom w:val="0"/>
          <w:divBdr>
            <w:top w:val="none" w:sz="0" w:space="0" w:color="auto"/>
            <w:left w:val="none" w:sz="0" w:space="0" w:color="auto"/>
            <w:bottom w:val="none" w:sz="0" w:space="0" w:color="auto"/>
            <w:right w:val="none" w:sz="0" w:space="0" w:color="auto"/>
          </w:divBdr>
          <w:divsChild>
            <w:div w:id="1673609096">
              <w:marLeft w:val="0"/>
              <w:marRight w:val="0"/>
              <w:marTop w:val="0"/>
              <w:marBottom w:val="0"/>
              <w:divBdr>
                <w:top w:val="none" w:sz="0" w:space="0" w:color="auto"/>
                <w:left w:val="none" w:sz="0" w:space="0" w:color="auto"/>
                <w:bottom w:val="none" w:sz="0" w:space="0" w:color="auto"/>
                <w:right w:val="none" w:sz="0" w:space="0" w:color="auto"/>
              </w:divBdr>
            </w:div>
            <w:div w:id="334649964">
              <w:marLeft w:val="0"/>
              <w:marRight w:val="0"/>
              <w:marTop w:val="0"/>
              <w:marBottom w:val="0"/>
              <w:divBdr>
                <w:top w:val="none" w:sz="0" w:space="0" w:color="auto"/>
                <w:left w:val="none" w:sz="0" w:space="0" w:color="auto"/>
                <w:bottom w:val="none" w:sz="0" w:space="0" w:color="auto"/>
                <w:right w:val="none" w:sz="0" w:space="0" w:color="auto"/>
              </w:divBdr>
              <w:divsChild>
                <w:div w:id="1795365306">
                  <w:marLeft w:val="0"/>
                  <w:marRight w:val="0"/>
                  <w:marTop w:val="0"/>
                  <w:marBottom w:val="0"/>
                  <w:divBdr>
                    <w:top w:val="none" w:sz="0" w:space="0" w:color="auto"/>
                    <w:left w:val="none" w:sz="0" w:space="0" w:color="auto"/>
                    <w:bottom w:val="none" w:sz="0" w:space="0" w:color="auto"/>
                    <w:right w:val="none" w:sz="0" w:space="0" w:color="auto"/>
                  </w:divBdr>
                </w:div>
              </w:divsChild>
            </w:div>
            <w:div w:id="1878203252">
              <w:marLeft w:val="0"/>
              <w:marRight w:val="0"/>
              <w:marTop w:val="0"/>
              <w:marBottom w:val="0"/>
              <w:divBdr>
                <w:top w:val="none" w:sz="0" w:space="0" w:color="auto"/>
                <w:left w:val="none" w:sz="0" w:space="0" w:color="auto"/>
                <w:bottom w:val="none" w:sz="0" w:space="0" w:color="auto"/>
                <w:right w:val="none" w:sz="0" w:space="0" w:color="auto"/>
              </w:divBdr>
            </w:div>
          </w:divsChild>
        </w:div>
        <w:div w:id="679284903">
          <w:marLeft w:val="0"/>
          <w:marRight w:val="0"/>
          <w:marTop w:val="0"/>
          <w:marBottom w:val="0"/>
          <w:divBdr>
            <w:top w:val="none" w:sz="0" w:space="0" w:color="auto"/>
            <w:left w:val="none" w:sz="0" w:space="0" w:color="auto"/>
            <w:bottom w:val="none" w:sz="0" w:space="0" w:color="auto"/>
            <w:right w:val="none" w:sz="0" w:space="0" w:color="auto"/>
          </w:divBdr>
        </w:div>
        <w:div w:id="1254706647">
          <w:marLeft w:val="0"/>
          <w:marRight w:val="0"/>
          <w:marTop w:val="0"/>
          <w:marBottom w:val="0"/>
          <w:divBdr>
            <w:top w:val="none" w:sz="0" w:space="0" w:color="auto"/>
            <w:left w:val="none" w:sz="0" w:space="0" w:color="auto"/>
            <w:bottom w:val="none" w:sz="0" w:space="0" w:color="auto"/>
            <w:right w:val="none" w:sz="0" w:space="0" w:color="auto"/>
          </w:divBdr>
          <w:divsChild>
            <w:div w:id="1925072412">
              <w:marLeft w:val="0"/>
              <w:marRight w:val="0"/>
              <w:marTop w:val="0"/>
              <w:marBottom w:val="0"/>
              <w:divBdr>
                <w:top w:val="none" w:sz="0" w:space="0" w:color="auto"/>
                <w:left w:val="none" w:sz="0" w:space="0" w:color="auto"/>
                <w:bottom w:val="none" w:sz="0" w:space="0" w:color="auto"/>
                <w:right w:val="none" w:sz="0" w:space="0" w:color="auto"/>
              </w:divBdr>
            </w:div>
            <w:div w:id="936405590">
              <w:marLeft w:val="0"/>
              <w:marRight w:val="0"/>
              <w:marTop w:val="0"/>
              <w:marBottom w:val="0"/>
              <w:divBdr>
                <w:top w:val="none" w:sz="0" w:space="0" w:color="auto"/>
                <w:left w:val="none" w:sz="0" w:space="0" w:color="auto"/>
                <w:bottom w:val="none" w:sz="0" w:space="0" w:color="auto"/>
                <w:right w:val="none" w:sz="0" w:space="0" w:color="auto"/>
              </w:divBdr>
            </w:div>
          </w:divsChild>
        </w:div>
        <w:div w:id="1473448862">
          <w:marLeft w:val="0"/>
          <w:marRight w:val="0"/>
          <w:marTop w:val="0"/>
          <w:marBottom w:val="0"/>
          <w:divBdr>
            <w:top w:val="none" w:sz="0" w:space="0" w:color="auto"/>
            <w:left w:val="none" w:sz="0" w:space="0" w:color="auto"/>
            <w:bottom w:val="none" w:sz="0" w:space="0" w:color="auto"/>
            <w:right w:val="none" w:sz="0" w:space="0" w:color="auto"/>
          </w:divBdr>
        </w:div>
        <w:div w:id="1276136463">
          <w:marLeft w:val="0"/>
          <w:marRight w:val="0"/>
          <w:marTop w:val="0"/>
          <w:marBottom w:val="0"/>
          <w:divBdr>
            <w:top w:val="none" w:sz="0" w:space="0" w:color="auto"/>
            <w:left w:val="none" w:sz="0" w:space="0" w:color="auto"/>
            <w:bottom w:val="none" w:sz="0" w:space="0" w:color="auto"/>
            <w:right w:val="none" w:sz="0" w:space="0" w:color="auto"/>
          </w:divBdr>
          <w:divsChild>
            <w:div w:id="857155347">
              <w:marLeft w:val="0"/>
              <w:marRight w:val="0"/>
              <w:marTop w:val="0"/>
              <w:marBottom w:val="0"/>
              <w:divBdr>
                <w:top w:val="none" w:sz="0" w:space="0" w:color="auto"/>
                <w:left w:val="none" w:sz="0" w:space="0" w:color="auto"/>
                <w:bottom w:val="none" w:sz="0" w:space="0" w:color="auto"/>
                <w:right w:val="none" w:sz="0" w:space="0" w:color="auto"/>
              </w:divBdr>
            </w:div>
            <w:div w:id="703091025">
              <w:marLeft w:val="0"/>
              <w:marRight w:val="0"/>
              <w:marTop w:val="0"/>
              <w:marBottom w:val="0"/>
              <w:divBdr>
                <w:top w:val="none" w:sz="0" w:space="0" w:color="auto"/>
                <w:left w:val="none" w:sz="0" w:space="0" w:color="auto"/>
                <w:bottom w:val="none" w:sz="0" w:space="0" w:color="auto"/>
                <w:right w:val="none" w:sz="0" w:space="0" w:color="auto"/>
              </w:divBdr>
            </w:div>
            <w:div w:id="2034378748">
              <w:marLeft w:val="0"/>
              <w:marRight w:val="0"/>
              <w:marTop w:val="0"/>
              <w:marBottom w:val="0"/>
              <w:divBdr>
                <w:top w:val="none" w:sz="0" w:space="0" w:color="auto"/>
                <w:left w:val="none" w:sz="0" w:space="0" w:color="auto"/>
                <w:bottom w:val="none" w:sz="0" w:space="0" w:color="auto"/>
                <w:right w:val="none" w:sz="0" w:space="0" w:color="auto"/>
              </w:divBdr>
            </w:div>
          </w:divsChild>
        </w:div>
        <w:div w:id="153376099">
          <w:marLeft w:val="0"/>
          <w:marRight w:val="0"/>
          <w:marTop w:val="0"/>
          <w:marBottom w:val="0"/>
          <w:divBdr>
            <w:top w:val="none" w:sz="0" w:space="0" w:color="auto"/>
            <w:left w:val="none" w:sz="0" w:space="0" w:color="auto"/>
            <w:bottom w:val="none" w:sz="0" w:space="0" w:color="auto"/>
            <w:right w:val="none" w:sz="0" w:space="0" w:color="auto"/>
          </w:divBdr>
        </w:div>
        <w:div w:id="48305251">
          <w:marLeft w:val="0"/>
          <w:marRight w:val="0"/>
          <w:marTop w:val="0"/>
          <w:marBottom w:val="0"/>
          <w:divBdr>
            <w:top w:val="none" w:sz="0" w:space="0" w:color="auto"/>
            <w:left w:val="none" w:sz="0" w:space="0" w:color="auto"/>
            <w:bottom w:val="none" w:sz="0" w:space="0" w:color="auto"/>
            <w:right w:val="none" w:sz="0" w:space="0" w:color="auto"/>
          </w:divBdr>
          <w:divsChild>
            <w:div w:id="1171145294">
              <w:marLeft w:val="0"/>
              <w:marRight w:val="0"/>
              <w:marTop w:val="0"/>
              <w:marBottom w:val="0"/>
              <w:divBdr>
                <w:top w:val="none" w:sz="0" w:space="0" w:color="auto"/>
                <w:left w:val="none" w:sz="0" w:space="0" w:color="auto"/>
                <w:bottom w:val="none" w:sz="0" w:space="0" w:color="auto"/>
                <w:right w:val="none" w:sz="0" w:space="0" w:color="auto"/>
              </w:divBdr>
            </w:div>
            <w:div w:id="894395212">
              <w:marLeft w:val="0"/>
              <w:marRight w:val="0"/>
              <w:marTop w:val="0"/>
              <w:marBottom w:val="0"/>
              <w:divBdr>
                <w:top w:val="none" w:sz="0" w:space="0" w:color="auto"/>
                <w:left w:val="none" w:sz="0" w:space="0" w:color="auto"/>
                <w:bottom w:val="none" w:sz="0" w:space="0" w:color="auto"/>
                <w:right w:val="none" w:sz="0" w:space="0" w:color="auto"/>
              </w:divBdr>
            </w:div>
            <w:div w:id="1748334660">
              <w:marLeft w:val="0"/>
              <w:marRight w:val="0"/>
              <w:marTop w:val="0"/>
              <w:marBottom w:val="0"/>
              <w:divBdr>
                <w:top w:val="none" w:sz="0" w:space="0" w:color="auto"/>
                <w:left w:val="none" w:sz="0" w:space="0" w:color="auto"/>
                <w:bottom w:val="none" w:sz="0" w:space="0" w:color="auto"/>
                <w:right w:val="none" w:sz="0" w:space="0" w:color="auto"/>
              </w:divBdr>
            </w:div>
          </w:divsChild>
        </w:div>
        <w:div w:id="627008910">
          <w:marLeft w:val="0"/>
          <w:marRight w:val="0"/>
          <w:marTop w:val="0"/>
          <w:marBottom w:val="0"/>
          <w:divBdr>
            <w:top w:val="none" w:sz="0" w:space="0" w:color="auto"/>
            <w:left w:val="none" w:sz="0" w:space="0" w:color="auto"/>
            <w:bottom w:val="none" w:sz="0" w:space="0" w:color="auto"/>
            <w:right w:val="none" w:sz="0" w:space="0" w:color="auto"/>
          </w:divBdr>
        </w:div>
        <w:div w:id="568731656">
          <w:marLeft w:val="0"/>
          <w:marRight w:val="0"/>
          <w:marTop w:val="0"/>
          <w:marBottom w:val="0"/>
          <w:divBdr>
            <w:top w:val="none" w:sz="0" w:space="0" w:color="auto"/>
            <w:left w:val="none" w:sz="0" w:space="0" w:color="auto"/>
            <w:bottom w:val="none" w:sz="0" w:space="0" w:color="auto"/>
            <w:right w:val="none" w:sz="0" w:space="0" w:color="auto"/>
          </w:divBdr>
          <w:divsChild>
            <w:div w:id="416024676">
              <w:marLeft w:val="0"/>
              <w:marRight w:val="0"/>
              <w:marTop w:val="0"/>
              <w:marBottom w:val="0"/>
              <w:divBdr>
                <w:top w:val="none" w:sz="0" w:space="0" w:color="auto"/>
                <w:left w:val="none" w:sz="0" w:space="0" w:color="auto"/>
                <w:bottom w:val="none" w:sz="0" w:space="0" w:color="auto"/>
                <w:right w:val="none" w:sz="0" w:space="0" w:color="auto"/>
              </w:divBdr>
            </w:div>
            <w:div w:id="1582105163">
              <w:marLeft w:val="0"/>
              <w:marRight w:val="0"/>
              <w:marTop w:val="0"/>
              <w:marBottom w:val="0"/>
              <w:divBdr>
                <w:top w:val="none" w:sz="0" w:space="0" w:color="auto"/>
                <w:left w:val="none" w:sz="0" w:space="0" w:color="auto"/>
                <w:bottom w:val="none" w:sz="0" w:space="0" w:color="auto"/>
                <w:right w:val="none" w:sz="0" w:space="0" w:color="auto"/>
              </w:divBdr>
              <w:divsChild>
                <w:div w:id="2129275869">
                  <w:marLeft w:val="0"/>
                  <w:marRight w:val="0"/>
                  <w:marTop w:val="0"/>
                  <w:marBottom w:val="0"/>
                  <w:divBdr>
                    <w:top w:val="none" w:sz="0" w:space="0" w:color="auto"/>
                    <w:left w:val="none" w:sz="0" w:space="0" w:color="auto"/>
                    <w:bottom w:val="none" w:sz="0" w:space="0" w:color="auto"/>
                    <w:right w:val="none" w:sz="0" w:space="0" w:color="auto"/>
                  </w:divBdr>
                </w:div>
              </w:divsChild>
            </w:div>
            <w:div w:id="125929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2018-08-29T22:20:00Z</dcterms:created>
  <dcterms:modified xsi:type="dcterms:W3CDTF">2018-08-29T22:20:00Z</dcterms:modified>
</cp:coreProperties>
</file>